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05C37" w14:textId="77777777" w:rsidR="00152438" w:rsidRPr="00737395" w:rsidRDefault="00A80875" w:rsidP="00737395">
      <w:pPr>
        <w:spacing w:after="80"/>
        <w:jc w:val="center"/>
        <w:rPr>
          <w:rFonts w:asciiTheme="minorHAnsi" w:hAnsiTheme="minorHAnsi"/>
          <w:b/>
          <w:sz w:val="34"/>
          <w:szCs w:val="24"/>
        </w:rPr>
      </w:pPr>
      <w:bookmarkStart w:id="0" w:name="_GoBack"/>
      <w:bookmarkEnd w:id="0"/>
      <w:r w:rsidRPr="00737395">
        <w:rPr>
          <w:rFonts w:asciiTheme="minorHAnsi" w:hAnsiTheme="minorHAnsi"/>
          <w:b/>
          <w:sz w:val="34"/>
          <w:szCs w:val="24"/>
        </w:rPr>
        <w:t>Edutech</w:t>
      </w:r>
      <w:r w:rsidR="00737395">
        <w:rPr>
          <w:rFonts w:asciiTheme="minorHAnsi" w:hAnsiTheme="minorHAnsi"/>
          <w:b/>
          <w:sz w:val="34"/>
          <w:szCs w:val="24"/>
        </w:rPr>
        <w:t>’s</w:t>
      </w:r>
      <w:r w:rsidRPr="00737395">
        <w:rPr>
          <w:rFonts w:asciiTheme="minorHAnsi" w:hAnsiTheme="minorHAnsi"/>
          <w:b/>
          <w:sz w:val="34"/>
          <w:szCs w:val="24"/>
        </w:rPr>
        <w:t xml:space="preserve"> Learning Technology Grant </w:t>
      </w:r>
    </w:p>
    <w:p w14:paraId="3DF20C4A" w14:textId="25B2950E" w:rsidR="00A80875" w:rsidRPr="00DF7235" w:rsidRDefault="59A13F0B" w:rsidP="59A13F0B">
      <w:pPr>
        <w:jc w:val="center"/>
        <w:rPr>
          <w:rFonts w:asciiTheme="minorHAnsi" w:hAnsiTheme="minorHAnsi"/>
          <w:b/>
          <w:bCs/>
          <w:sz w:val="26"/>
          <w:szCs w:val="26"/>
        </w:rPr>
      </w:pPr>
      <w:r w:rsidRPr="59A13F0B">
        <w:rPr>
          <w:rFonts w:asciiTheme="minorHAnsi" w:hAnsiTheme="minorHAnsi"/>
          <w:b/>
          <w:bCs/>
          <w:sz w:val="22"/>
          <w:szCs w:val="22"/>
        </w:rPr>
        <w:t>Summary, April 2019</w:t>
      </w:r>
    </w:p>
    <w:p w14:paraId="672A6659" w14:textId="77777777" w:rsidR="00A80875" w:rsidRPr="00C517FD" w:rsidRDefault="00A80875" w:rsidP="00A67AB6">
      <w:pPr>
        <w:rPr>
          <w:rFonts w:asciiTheme="minorHAnsi" w:hAnsiTheme="minorHAnsi"/>
        </w:rPr>
      </w:pPr>
    </w:p>
    <w:p w14:paraId="5A9C1E48" w14:textId="77777777" w:rsidR="00A80875" w:rsidRPr="005C4142" w:rsidRDefault="00A80875" w:rsidP="004B6256">
      <w:pPr>
        <w:spacing w:after="60"/>
        <w:rPr>
          <w:rFonts w:asciiTheme="minorHAnsi" w:hAnsiTheme="minorHAnsi"/>
          <w:sz w:val="22"/>
          <w:szCs w:val="22"/>
        </w:rPr>
      </w:pPr>
      <w:r w:rsidRPr="005C4142">
        <w:rPr>
          <w:rFonts w:asciiTheme="minorHAnsi" w:hAnsiTheme="minorHAnsi"/>
          <w:b/>
          <w:sz w:val="22"/>
          <w:szCs w:val="22"/>
        </w:rPr>
        <w:t>Goal</w:t>
      </w:r>
      <w:r w:rsidR="00152438" w:rsidRPr="005C4142">
        <w:rPr>
          <w:rFonts w:asciiTheme="minorHAnsi" w:hAnsiTheme="minorHAnsi"/>
          <w:b/>
          <w:sz w:val="22"/>
          <w:szCs w:val="22"/>
        </w:rPr>
        <w:t>s</w:t>
      </w:r>
    </w:p>
    <w:p w14:paraId="5BF3AE3E" w14:textId="77777777" w:rsidR="001068EB" w:rsidRPr="005C4142" w:rsidRDefault="001068EB" w:rsidP="00C517FD">
      <w:pPr>
        <w:pStyle w:val="ListParagraph"/>
        <w:numPr>
          <w:ilvl w:val="0"/>
          <w:numId w:val="11"/>
        </w:numPr>
        <w:contextualSpacing w:val="0"/>
        <w:rPr>
          <w:rFonts w:asciiTheme="minorHAnsi" w:hAnsiTheme="minorHAnsi"/>
          <w:sz w:val="22"/>
          <w:szCs w:val="22"/>
        </w:rPr>
      </w:pPr>
      <w:r w:rsidRPr="005C4142">
        <w:rPr>
          <w:rFonts w:asciiTheme="minorHAnsi" w:hAnsiTheme="minorHAnsi"/>
          <w:sz w:val="22"/>
          <w:szCs w:val="22"/>
        </w:rPr>
        <w:t>Expand educational opportunities to high school students through online and blended learning</w:t>
      </w:r>
    </w:p>
    <w:p w14:paraId="7FD9D197" w14:textId="77777777" w:rsidR="00152438" w:rsidRPr="005C4142" w:rsidRDefault="00152438" w:rsidP="00C517FD">
      <w:pPr>
        <w:pStyle w:val="ListParagraph"/>
        <w:numPr>
          <w:ilvl w:val="0"/>
          <w:numId w:val="11"/>
        </w:numPr>
        <w:contextualSpacing w:val="0"/>
        <w:rPr>
          <w:rFonts w:asciiTheme="minorHAnsi" w:hAnsiTheme="minorHAnsi"/>
          <w:sz w:val="22"/>
          <w:szCs w:val="22"/>
        </w:rPr>
      </w:pPr>
      <w:r w:rsidRPr="005C4142">
        <w:rPr>
          <w:rFonts w:asciiTheme="minorHAnsi" w:hAnsiTheme="minorHAnsi"/>
          <w:sz w:val="22"/>
          <w:szCs w:val="22"/>
        </w:rPr>
        <w:t>Increase the availability of STEM courses in computer science and engineering</w:t>
      </w:r>
    </w:p>
    <w:p w14:paraId="09DEA961" w14:textId="77777777" w:rsidR="00152438" w:rsidRPr="005C4142" w:rsidRDefault="00152438" w:rsidP="00152438">
      <w:pPr>
        <w:pStyle w:val="ListParagraph"/>
        <w:numPr>
          <w:ilvl w:val="0"/>
          <w:numId w:val="11"/>
        </w:numPr>
        <w:spacing w:after="180"/>
        <w:rPr>
          <w:rFonts w:asciiTheme="minorHAnsi" w:hAnsiTheme="minorHAnsi"/>
          <w:sz w:val="22"/>
          <w:szCs w:val="22"/>
        </w:rPr>
      </w:pPr>
      <w:r w:rsidRPr="005C4142">
        <w:rPr>
          <w:rFonts w:asciiTheme="minorHAnsi" w:hAnsiTheme="minorHAnsi"/>
          <w:sz w:val="22"/>
          <w:szCs w:val="22"/>
        </w:rPr>
        <w:t>Increase capacity of districts to provide online/blended learning</w:t>
      </w:r>
    </w:p>
    <w:p w14:paraId="0A37501D" w14:textId="77777777" w:rsidR="003A2E11" w:rsidRPr="005C4142" w:rsidRDefault="003A2E11" w:rsidP="00A67AB6">
      <w:pPr>
        <w:rPr>
          <w:rFonts w:asciiTheme="minorHAnsi" w:hAnsiTheme="minorHAnsi"/>
          <w:sz w:val="22"/>
          <w:szCs w:val="22"/>
        </w:rPr>
      </w:pPr>
    </w:p>
    <w:p w14:paraId="2A7715B0" w14:textId="77777777" w:rsidR="003A2E11" w:rsidRPr="005C4142" w:rsidRDefault="003A2E11" w:rsidP="004B6256">
      <w:pPr>
        <w:spacing w:after="60"/>
        <w:rPr>
          <w:rFonts w:asciiTheme="minorHAnsi" w:hAnsiTheme="minorHAnsi"/>
          <w:b/>
          <w:sz w:val="22"/>
          <w:szCs w:val="22"/>
        </w:rPr>
      </w:pPr>
      <w:r w:rsidRPr="005C4142">
        <w:rPr>
          <w:rFonts w:asciiTheme="minorHAnsi" w:hAnsiTheme="minorHAnsi"/>
          <w:b/>
          <w:sz w:val="22"/>
          <w:szCs w:val="22"/>
        </w:rPr>
        <w:t xml:space="preserve">Summary </w:t>
      </w:r>
    </w:p>
    <w:p w14:paraId="3E8D77F3" w14:textId="0083939A" w:rsidR="006C52E9" w:rsidRPr="005C4142" w:rsidRDefault="402EC14F" w:rsidP="402EC14F">
      <w:pPr>
        <w:pStyle w:val="ListParagraph"/>
        <w:numPr>
          <w:ilvl w:val="0"/>
          <w:numId w:val="7"/>
        </w:numPr>
        <w:spacing w:after="60"/>
        <w:contextualSpacing w:val="0"/>
        <w:rPr>
          <w:rFonts w:asciiTheme="minorHAnsi" w:hAnsiTheme="minorHAnsi"/>
          <w:sz w:val="22"/>
          <w:szCs w:val="22"/>
        </w:rPr>
      </w:pPr>
      <w:r w:rsidRPr="005C4142">
        <w:rPr>
          <w:rFonts w:asciiTheme="minorHAnsi" w:hAnsiTheme="minorHAnsi"/>
          <w:sz w:val="22"/>
          <w:szCs w:val="22"/>
        </w:rPr>
        <w:t xml:space="preserve">Years 2 (July 1, 2019) and 3 will provide 5-6 free online STEM courses per district. </w:t>
      </w:r>
    </w:p>
    <w:p w14:paraId="6A7920FE" w14:textId="77777777" w:rsidR="006C52E9" w:rsidRPr="005C4142" w:rsidRDefault="006C52E9" w:rsidP="00C517FD">
      <w:pPr>
        <w:pStyle w:val="ListParagraph"/>
        <w:numPr>
          <w:ilvl w:val="0"/>
          <w:numId w:val="7"/>
        </w:numPr>
        <w:spacing w:after="60"/>
        <w:contextualSpacing w:val="0"/>
        <w:rPr>
          <w:rFonts w:asciiTheme="minorHAnsi" w:hAnsiTheme="minorHAnsi"/>
          <w:sz w:val="22"/>
          <w:szCs w:val="22"/>
        </w:rPr>
      </w:pPr>
      <w:r w:rsidRPr="005C4142">
        <w:rPr>
          <w:rFonts w:asciiTheme="minorHAnsi" w:hAnsiTheme="minorHAnsi"/>
          <w:sz w:val="22"/>
          <w:szCs w:val="22"/>
        </w:rPr>
        <w:t xml:space="preserve">Year 1 </w:t>
      </w:r>
      <w:r w:rsidR="00DF7235" w:rsidRPr="005C4142">
        <w:rPr>
          <w:rFonts w:asciiTheme="minorHAnsi" w:hAnsiTheme="minorHAnsi"/>
          <w:sz w:val="22"/>
          <w:szCs w:val="22"/>
        </w:rPr>
        <w:t xml:space="preserve">(March – June 2019) </w:t>
      </w:r>
      <w:r w:rsidRPr="005C4142">
        <w:rPr>
          <w:rFonts w:asciiTheme="minorHAnsi" w:hAnsiTheme="minorHAnsi"/>
          <w:sz w:val="22"/>
          <w:szCs w:val="22"/>
        </w:rPr>
        <w:t xml:space="preserve">will provide </w:t>
      </w:r>
      <w:r w:rsidR="00B023E2" w:rsidRPr="005C4142">
        <w:rPr>
          <w:rFonts w:asciiTheme="minorHAnsi" w:hAnsiTheme="minorHAnsi"/>
          <w:sz w:val="22"/>
          <w:szCs w:val="22"/>
        </w:rPr>
        <w:t xml:space="preserve">a 2-day </w:t>
      </w:r>
      <w:r w:rsidRPr="005C4142">
        <w:rPr>
          <w:rFonts w:asciiTheme="minorHAnsi" w:hAnsiTheme="minorHAnsi"/>
          <w:sz w:val="22"/>
          <w:szCs w:val="22"/>
        </w:rPr>
        <w:t xml:space="preserve">PD for one “Online Learning Coordinator” (OLC) per district, who will support </w:t>
      </w:r>
      <w:r w:rsidR="00DF7235" w:rsidRPr="005C4142">
        <w:rPr>
          <w:rFonts w:asciiTheme="minorHAnsi" w:hAnsiTheme="minorHAnsi"/>
          <w:sz w:val="22"/>
          <w:szCs w:val="22"/>
        </w:rPr>
        <w:t>online learners</w:t>
      </w:r>
      <w:r w:rsidR="00B023E2" w:rsidRPr="005C4142">
        <w:rPr>
          <w:rFonts w:asciiTheme="minorHAnsi" w:hAnsiTheme="minorHAnsi"/>
          <w:sz w:val="22"/>
          <w:szCs w:val="22"/>
        </w:rPr>
        <w:t>. Districts receive a stipend of $150/person.</w:t>
      </w:r>
    </w:p>
    <w:p w14:paraId="43224F86" w14:textId="77777777" w:rsidR="006C52E9" w:rsidRPr="005C4142" w:rsidRDefault="006C52E9" w:rsidP="00C517FD">
      <w:pPr>
        <w:pStyle w:val="ListParagraph"/>
        <w:numPr>
          <w:ilvl w:val="0"/>
          <w:numId w:val="8"/>
        </w:numPr>
        <w:spacing w:after="60"/>
        <w:contextualSpacing w:val="0"/>
        <w:rPr>
          <w:rFonts w:asciiTheme="minorHAnsi" w:hAnsiTheme="minorHAnsi"/>
          <w:sz w:val="22"/>
          <w:szCs w:val="22"/>
        </w:rPr>
      </w:pPr>
      <w:r w:rsidRPr="005C4142">
        <w:rPr>
          <w:rFonts w:asciiTheme="minorHAnsi" w:hAnsiTheme="minorHAnsi"/>
          <w:sz w:val="22"/>
          <w:szCs w:val="22"/>
        </w:rPr>
        <w:t>Year 1 will p</w:t>
      </w:r>
      <w:r w:rsidR="003A2E11" w:rsidRPr="005C4142">
        <w:rPr>
          <w:rFonts w:asciiTheme="minorHAnsi" w:hAnsiTheme="minorHAnsi"/>
          <w:sz w:val="22"/>
          <w:szCs w:val="22"/>
        </w:rPr>
        <w:t>rovide a four-hour PD session for up to 15 teachers per district, with a focus on blended learning and digital tools</w:t>
      </w:r>
      <w:r w:rsidR="00B023E2" w:rsidRPr="005C4142">
        <w:rPr>
          <w:rFonts w:asciiTheme="minorHAnsi" w:hAnsiTheme="minorHAnsi"/>
          <w:sz w:val="22"/>
          <w:szCs w:val="22"/>
        </w:rPr>
        <w:t>. Districts receive a stipend of $100/person.</w:t>
      </w:r>
    </w:p>
    <w:p w14:paraId="3F5C0652" w14:textId="5E242788" w:rsidR="003A2E11" w:rsidRPr="005C4142" w:rsidRDefault="402EC14F" w:rsidP="402EC14F">
      <w:pPr>
        <w:pStyle w:val="ListParagraph"/>
        <w:numPr>
          <w:ilvl w:val="0"/>
          <w:numId w:val="8"/>
        </w:numPr>
        <w:spacing w:after="60"/>
        <w:contextualSpacing w:val="0"/>
        <w:rPr>
          <w:rFonts w:asciiTheme="minorHAnsi" w:hAnsiTheme="minorHAnsi"/>
          <w:sz w:val="22"/>
          <w:szCs w:val="22"/>
        </w:rPr>
      </w:pPr>
      <w:r w:rsidRPr="005C4142">
        <w:rPr>
          <w:rFonts w:asciiTheme="minorHAnsi" w:hAnsiTheme="minorHAnsi"/>
          <w:sz w:val="22"/>
          <w:szCs w:val="22"/>
        </w:rPr>
        <w:t xml:space="preserve"> Years 2 and 3 will provide for one day of PD and coaching activities</w:t>
      </w:r>
    </w:p>
    <w:p w14:paraId="1DD58DBC" w14:textId="77777777" w:rsidR="006C52E9" w:rsidRPr="005C4142" w:rsidRDefault="006C52E9" w:rsidP="00C517FD">
      <w:pPr>
        <w:pStyle w:val="ListParagraph"/>
        <w:numPr>
          <w:ilvl w:val="0"/>
          <w:numId w:val="8"/>
        </w:numPr>
        <w:spacing w:after="60"/>
        <w:contextualSpacing w:val="0"/>
        <w:rPr>
          <w:rFonts w:asciiTheme="minorHAnsi" w:hAnsiTheme="minorHAnsi"/>
          <w:sz w:val="22"/>
          <w:szCs w:val="22"/>
        </w:rPr>
      </w:pPr>
      <w:r w:rsidRPr="005C4142">
        <w:rPr>
          <w:rFonts w:asciiTheme="minorHAnsi" w:hAnsiTheme="minorHAnsi"/>
          <w:sz w:val="22"/>
          <w:szCs w:val="22"/>
        </w:rPr>
        <w:t xml:space="preserve">Years 1-3 will provide a </w:t>
      </w:r>
      <w:r w:rsidR="00152438" w:rsidRPr="005C4142">
        <w:rPr>
          <w:rFonts w:asciiTheme="minorHAnsi" w:hAnsiTheme="minorHAnsi"/>
          <w:sz w:val="22"/>
          <w:szCs w:val="22"/>
        </w:rPr>
        <w:t>PLC</w:t>
      </w:r>
      <w:r w:rsidRPr="005C4142">
        <w:rPr>
          <w:rFonts w:asciiTheme="minorHAnsi" w:hAnsiTheme="minorHAnsi"/>
          <w:sz w:val="22"/>
          <w:szCs w:val="22"/>
        </w:rPr>
        <w:t xml:space="preserve"> to share information on high quality online/blended learning</w:t>
      </w:r>
    </w:p>
    <w:p w14:paraId="5DAB6C7B" w14:textId="655391DD" w:rsidR="00DF7235" w:rsidRPr="005C4142" w:rsidRDefault="402EC14F" w:rsidP="402EC14F">
      <w:pPr>
        <w:pStyle w:val="ListParagraph"/>
        <w:numPr>
          <w:ilvl w:val="0"/>
          <w:numId w:val="8"/>
        </w:numPr>
        <w:spacing w:after="180"/>
        <w:rPr>
          <w:rFonts w:asciiTheme="minorHAnsi" w:hAnsiTheme="minorHAnsi"/>
          <w:sz w:val="22"/>
          <w:szCs w:val="22"/>
        </w:rPr>
      </w:pPr>
      <w:r w:rsidRPr="005C4142">
        <w:rPr>
          <w:rFonts w:asciiTheme="minorHAnsi" w:hAnsiTheme="minorHAnsi"/>
          <w:sz w:val="22"/>
          <w:szCs w:val="22"/>
        </w:rPr>
        <w:t>Year 2 will provide approximately five free Chromebooks for districts</w:t>
      </w:r>
    </w:p>
    <w:p w14:paraId="5AA44FDD" w14:textId="77777777" w:rsidR="005C4142" w:rsidRDefault="005C4142" w:rsidP="004B6256">
      <w:pPr>
        <w:spacing w:after="60"/>
        <w:rPr>
          <w:rFonts w:asciiTheme="minorHAnsi" w:hAnsiTheme="minorHAnsi"/>
          <w:b/>
          <w:sz w:val="22"/>
          <w:szCs w:val="22"/>
        </w:rPr>
      </w:pPr>
    </w:p>
    <w:p w14:paraId="5226EA2A" w14:textId="322899E2" w:rsidR="00A80875" w:rsidRPr="005C4142" w:rsidRDefault="004B6256" w:rsidP="004B6256">
      <w:pPr>
        <w:spacing w:after="60"/>
        <w:rPr>
          <w:rFonts w:asciiTheme="minorHAnsi" w:hAnsiTheme="minorHAnsi"/>
          <w:b/>
          <w:sz w:val="22"/>
          <w:szCs w:val="22"/>
        </w:rPr>
      </w:pPr>
      <w:r w:rsidRPr="005C4142">
        <w:rPr>
          <w:rFonts w:asciiTheme="minorHAnsi" w:hAnsiTheme="minorHAnsi"/>
          <w:b/>
          <w:sz w:val="22"/>
          <w:szCs w:val="22"/>
        </w:rPr>
        <w:t>Online STEM Courses</w:t>
      </w:r>
      <w:r w:rsidR="001068EB" w:rsidRPr="005C4142">
        <w:rPr>
          <w:rFonts w:asciiTheme="minorHAnsi" w:hAnsiTheme="minorHAnsi"/>
          <w:b/>
          <w:sz w:val="22"/>
          <w:szCs w:val="22"/>
        </w:rPr>
        <w:t xml:space="preserve"> (subject to change)</w:t>
      </w:r>
    </w:p>
    <w:p w14:paraId="2C1E2972" w14:textId="77777777" w:rsidR="009E0CB9" w:rsidRPr="005C4142" w:rsidRDefault="009E0CB9" w:rsidP="002C65E6">
      <w:pPr>
        <w:numPr>
          <w:ilvl w:val="0"/>
          <w:numId w:val="9"/>
        </w:numPr>
        <w:rPr>
          <w:rFonts w:asciiTheme="minorHAnsi" w:hAnsiTheme="minorHAnsi"/>
          <w:sz w:val="22"/>
          <w:szCs w:val="22"/>
        </w:rPr>
      </w:pPr>
      <w:r w:rsidRPr="005C4142">
        <w:rPr>
          <w:rFonts w:asciiTheme="minorHAnsi" w:hAnsiTheme="minorHAnsi" w:cs="Segoe UI"/>
          <w:color w:val="000000" w:themeColor="text1"/>
          <w:sz w:val="22"/>
          <w:szCs w:val="22"/>
        </w:rPr>
        <w:t>3D Animation (requires 3D Modeling as a prerequisite)</w:t>
      </w:r>
    </w:p>
    <w:p w14:paraId="1C28BCEA" w14:textId="77777777" w:rsidR="009E0CB9" w:rsidRPr="005C4142" w:rsidRDefault="009E0CB9" w:rsidP="002C65E6">
      <w:pPr>
        <w:numPr>
          <w:ilvl w:val="0"/>
          <w:numId w:val="9"/>
        </w:numPr>
        <w:rPr>
          <w:rFonts w:asciiTheme="minorHAnsi" w:hAnsiTheme="minorHAnsi"/>
          <w:sz w:val="22"/>
          <w:szCs w:val="22"/>
        </w:rPr>
      </w:pPr>
      <w:r w:rsidRPr="005C4142">
        <w:rPr>
          <w:rFonts w:asciiTheme="minorHAnsi" w:hAnsiTheme="minorHAnsi" w:cs="Segoe UI"/>
          <w:color w:val="000000" w:themeColor="text1"/>
          <w:sz w:val="22"/>
          <w:szCs w:val="22"/>
        </w:rPr>
        <w:t>3D Modeling</w:t>
      </w:r>
    </w:p>
    <w:p w14:paraId="61E42B92" w14:textId="77777777" w:rsidR="009E0CB9" w:rsidRPr="005C4142" w:rsidRDefault="009E0CB9" w:rsidP="004B6256">
      <w:pPr>
        <w:numPr>
          <w:ilvl w:val="0"/>
          <w:numId w:val="9"/>
        </w:numPr>
        <w:rPr>
          <w:rFonts w:asciiTheme="minorHAnsi" w:hAnsiTheme="minorHAnsi"/>
          <w:color w:val="000000"/>
          <w:sz w:val="22"/>
          <w:szCs w:val="22"/>
        </w:rPr>
      </w:pPr>
      <w:r w:rsidRPr="005C4142">
        <w:rPr>
          <w:rFonts w:asciiTheme="minorHAnsi" w:hAnsiTheme="minorHAnsi"/>
          <w:color w:val="000000"/>
          <w:sz w:val="22"/>
          <w:szCs w:val="22"/>
        </w:rPr>
        <w:t>Audio Engineering</w:t>
      </w:r>
    </w:p>
    <w:p w14:paraId="096857F9" w14:textId="77777777" w:rsidR="009E0CB9" w:rsidRPr="005C4142" w:rsidRDefault="009E0CB9" w:rsidP="002C65E6">
      <w:pPr>
        <w:numPr>
          <w:ilvl w:val="0"/>
          <w:numId w:val="9"/>
        </w:numPr>
        <w:rPr>
          <w:rFonts w:asciiTheme="minorHAnsi" w:hAnsiTheme="minorHAnsi"/>
          <w:sz w:val="22"/>
          <w:szCs w:val="22"/>
        </w:rPr>
      </w:pPr>
      <w:r w:rsidRPr="005C4142">
        <w:rPr>
          <w:rFonts w:asciiTheme="minorHAnsi" w:hAnsiTheme="minorHAnsi" w:cs="Segoe UI"/>
          <w:color w:val="000000" w:themeColor="text1"/>
          <w:sz w:val="22"/>
          <w:szCs w:val="22"/>
        </w:rPr>
        <w:t>Augmented and Virtual Reality Introduction</w:t>
      </w:r>
    </w:p>
    <w:p w14:paraId="030391AD" w14:textId="77777777" w:rsidR="009E0CB9" w:rsidRPr="005C4142" w:rsidRDefault="009E0CB9" w:rsidP="002C65E6">
      <w:pPr>
        <w:numPr>
          <w:ilvl w:val="0"/>
          <w:numId w:val="9"/>
        </w:numPr>
        <w:rPr>
          <w:rFonts w:asciiTheme="minorHAnsi" w:hAnsiTheme="minorHAnsi"/>
          <w:sz w:val="22"/>
          <w:szCs w:val="22"/>
        </w:rPr>
      </w:pPr>
      <w:r w:rsidRPr="005C4142">
        <w:rPr>
          <w:rFonts w:asciiTheme="minorHAnsi" w:hAnsiTheme="minorHAnsi" w:cs="Segoe UI"/>
          <w:color w:val="000000" w:themeColor="text1"/>
          <w:sz w:val="22"/>
          <w:szCs w:val="22"/>
        </w:rPr>
        <w:t>Bitcoin and the Future of Money</w:t>
      </w:r>
    </w:p>
    <w:p w14:paraId="3AF83F63" w14:textId="77777777" w:rsidR="009E0CB9" w:rsidRPr="005C4142" w:rsidRDefault="009E0CB9" w:rsidP="004B6256">
      <w:pPr>
        <w:numPr>
          <w:ilvl w:val="0"/>
          <w:numId w:val="9"/>
        </w:numPr>
        <w:rPr>
          <w:rFonts w:asciiTheme="minorHAnsi" w:hAnsiTheme="minorHAnsi"/>
          <w:color w:val="000000"/>
          <w:sz w:val="22"/>
          <w:szCs w:val="22"/>
        </w:rPr>
      </w:pPr>
      <w:r w:rsidRPr="005C4142">
        <w:rPr>
          <w:rFonts w:asciiTheme="minorHAnsi" w:hAnsiTheme="minorHAnsi"/>
          <w:color w:val="000000"/>
          <w:sz w:val="22"/>
          <w:szCs w:val="22"/>
        </w:rPr>
        <w:t>Digital Information Technology</w:t>
      </w:r>
    </w:p>
    <w:p w14:paraId="60A492E1" w14:textId="77777777" w:rsidR="009E0CB9" w:rsidRPr="005C4142" w:rsidRDefault="009E0CB9" w:rsidP="004B6256">
      <w:pPr>
        <w:numPr>
          <w:ilvl w:val="0"/>
          <w:numId w:val="9"/>
        </w:numPr>
        <w:rPr>
          <w:rFonts w:asciiTheme="minorHAnsi" w:hAnsiTheme="minorHAnsi"/>
          <w:color w:val="000000"/>
          <w:sz w:val="22"/>
          <w:szCs w:val="22"/>
        </w:rPr>
      </w:pPr>
      <w:r w:rsidRPr="005C4142">
        <w:rPr>
          <w:rFonts w:asciiTheme="minorHAnsi" w:hAnsiTheme="minorHAnsi"/>
          <w:color w:val="000000"/>
          <w:sz w:val="22"/>
          <w:szCs w:val="22"/>
        </w:rPr>
        <w:t>Engineering and Technology Concepts</w:t>
      </w:r>
    </w:p>
    <w:p w14:paraId="24A3B162" w14:textId="77777777" w:rsidR="009E0CB9" w:rsidRPr="005C4142" w:rsidRDefault="009E0CB9" w:rsidP="004B6256">
      <w:pPr>
        <w:numPr>
          <w:ilvl w:val="0"/>
          <w:numId w:val="9"/>
        </w:numPr>
        <w:rPr>
          <w:rFonts w:asciiTheme="minorHAnsi" w:hAnsiTheme="minorHAnsi"/>
          <w:color w:val="000000"/>
          <w:sz w:val="22"/>
          <w:szCs w:val="22"/>
        </w:rPr>
      </w:pPr>
      <w:r w:rsidRPr="005C4142">
        <w:rPr>
          <w:rFonts w:asciiTheme="minorHAnsi" w:hAnsiTheme="minorHAnsi"/>
          <w:color w:val="000000"/>
          <w:sz w:val="22"/>
          <w:szCs w:val="22"/>
        </w:rPr>
        <w:t>Engineering Design/CAD</w:t>
      </w:r>
    </w:p>
    <w:p w14:paraId="36D8C8CE" w14:textId="77777777" w:rsidR="009E0CB9" w:rsidRPr="005C4142" w:rsidRDefault="009E0CB9" w:rsidP="002C65E6">
      <w:pPr>
        <w:numPr>
          <w:ilvl w:val="0"/>
          <w:numId w:val="9"/>
        </w:numPr>
        <w:rPr>
          <w:rFonts w:asciiTheme="minorHAnsi" w:hAnsiTheme="minorHAnsi"/>
          <w:sz w:val="22"/>
          <w:szCs w:val="22"/>
        </w:rPr>
      </w:pPr>
      <w:r w:rsidRPr="005C4142">
        <w:rPr>
          <w:rFonts w:asciiTheme="minorHAnsi" w:hAnsiTheme="minorHAnsi" w:cs="Segoe UI"/>
          <w:color w:val="000000" w:themeColor="text1"/>
          <w:sz w:val="22"/>
          <w:szCs w:val="22"/>
        </w:rPr>
        <w:t>Esports and the History of Video Games</w:t>
      </w:r>
    </w:p>
    <w:p w14:paraId="359C5643" w14:textId="77777777" w:rsidR="009E0CB9" w:rsidRPr="005C4142" w:rsidRDefault="009E0CB9" w:rsidP="004B6256">
      <w:pPr>
        <w:numPr>
          <w:ilvl w:val="0"/>
          <w:numId w:val="9"/>
        </w:numPr>
        <w:rPr>
          <w:rFonts w:asciiTheme="minorHAnsi" w:hAnsiTheme="minorHAnsi"/>
          <w:color w:val="000000"/>
          <w:sz w:val="22"/>
          <w:szCs w:val="22"/>
        </w:rPr>
      </w:pPr>
      <w:r w:rsidRPr="005C4142">
        <w:rPr>
          <w:rFonts w:asciiTheme="minorHAnsi" w:hAnsiTheme="minorHAnsi"/>
          <w:color w:val="000000"/>
          <w:sz w:val="22"/>
          <w:szCs w:val="22"/>
        </w:rPr>
        <w:t>Foundations of Programming</w:t>
      </w:r>
    </w:p>
    <w:p w14:paraId="49A6107F" w14:textId="77777777" w:rsidR="009E0CB9" w:rsidRPr="005C4142" w:rsidRDefault="009E0CB9" w:rsidP="002C65E6">
      <w:pPr>
        <w:numPr>
          <w:ilvl w:val="0"/>
          <w:numId w:val="9"/>
        </w:numPr>
        <w:rPr>
          <w:rFonts w:asciiTheme="minorHAnsi" w:hAnsiTheme="minorHAnsi"/>
          <w:sz w:val="22"/>
          <w:szCs w:val="22"/>
        </w:rPr>
      </w:pPr>
      <w:r w:rsidRPr="005C4142">
        <w:rPr>
          <w:rFonts w:asciiTheme="minorHAnsi" w:hAnsiTheme="minorHAnsi" w:cs="Segoe UI"/>
          <w:color w:val="000000" w:themeColor="text1"/>
          <w:sz w:val="22"/>
          <w:szCs w:val="22"/>
        </w:rPr>
        <w:t>Game Design</w:t>
      </w:r>
    </w:p>
    <w:p w14:paraId="02D3AEE8" w14:textId="77777777" w:rsidR="009E0CB9" w:rsidRPr="005C4142" w:rsidRDefault="009E0CB9" w:rsidP="004B6256">
      <w:pPr>
        <w:numPr>
          <w:ilvl w:val="0"/>
          <w:numId w:val="9"/>
        </w:numPr>
        <w:rPr>
          <w:rFonts w:asciiTheme="minorHAnsi" w:hAnsiTheme="minorHAnsi"/>
          <w:color w:val="000000"/>
          <w:sz w:val="22"/>
          <w:szCs w:val="22"/>
        </w:rPr>
      </w:pPr>
      <w:r w:rsidRPr="005C4142">
        <w:rPr>
          <w:rFonts w:asciiTheme="minorHAnsi" w:hAnsiTheme="minorHAnsi"/>
          <w:color w:val="000000"/>
          <w:sz w:val="22"/>
          <w:szCs w:val="22"/>
        </w:rPr>
        <w:t>Manufacturing Introduction</w:t>
      </w:r>
    </w:p>
    <w:p w14:paraId="0DE9BACC" w14:textId="77777777" w:rsidR="009E0CB9" w:rsidRPr="005C4142" w:rsidRDefault="009E0CB9" w:rsidP="002C65E6">
      <w:pPr>
        <w:numPr>
          <w:ilvl w:val="0"/>
          <w:numId w:val="9"/>
        </w:numPr>
        <w:rPr>
          <w:rFonts w:asciiTheme="minorHAnsi" w:hAnsiTheme="minorHAnsi"/>
          <w:sz w:val="22"/>
          <w:szCs w:val="22"/>
        </w:rPr>
      </w:pPr>
      <w:r w:rsidRPr="005C4142">
        <w:rPr>
          <w:rFonts w:asciiTheme="minorHAnsi" w:hAnsiTheme="minorHAnsi" w:cs="Segoe UI"/>
          <w:color w:val="000000" w:themeColor="text1"/>
          <w:sz w:val="22"/>
          <w:szCs w:val="22"/>
        </w:rPr>
        <w:t>Middle School Coding</w:t>
      </w:r>
    </w:p>
    <w:p w14:paraId="5AAFE6A6" w14:textId="77777777" w:rsidR="009E0CB9" w:rsidRPr="005C4142" w:rsidRDefault="009E0CB9" w:rsidP="004B6256">
      <w:pPr>
        <w:numPr>
          <w:ilvl w:val="0"/>
          <w:numId w:val="9"/>
        </w:numPr>
        <w:rPr>
          <w:rFonts w:asciiTheme="minorHAnsi" w:hAnsiTheme="minorHAnsi"/>
          <w:color w:val="000000"/>
          <w:sz w:val="22"/>
          <w:szCs w:val="22"/>
        </w:rPr>
      </w:pPr>
      <w:r w:rsidRPr="005C4142">
        <w:rPr>
          <w:rFonts w:asciiTheme="minorHAnsi" w:hAnsiTheme="minorHAnsi"/>
          <w:color w:val="000000"/>
          <w:sz w:val="22"/>
          <w:szCs w:val="22"/>
        </w:rPr>
        <w:t>Procedural Programming</w:t>
      </w:r>
    </w:p>
    <w:p w14:paraId="2930442D" w14:textId="77777777" w:rsidR="009E0CB9" w:rsidRPr="005C4142" w:rsidRDefault="009E0CB9" w:rsidP="004B6256">
      <w:pPr>
        <w:numPr>
          <w:ilvl w:val="0"/>
          <w:numId w:val="9"/>
        </w:numPr>
        <w:rPr>
          <w:rFonts w:asciiTheme="minorHAnsi" w:hAnsiTheme="minorHAnsi"/>
          <w:color w:val="000000"/>
          <w:sz w:val="22"/>
          <w:szCs w:val="22"/>
        </w:rPr>
      </w:pPr>
      <w:r w:rsidRPr="005C4142">
        <w:rPr>
          <w:rFonts w:asciiTheme="minorHAnsi" w:hAnsiTheme="minorHAnsi"/>
          <w:color w:val="000000"/>
          <w:sz w:val="22"/>
          <w:szCs w:val="22"/>
        </w:rPr>
        <w:t>Robotics</w:t>
      </w:r>
    </w:p>
    <w:p w14:paraId="3BB42BF8" w14:textId="77777777" w:rsidR="009E0CB9" w:rsidRPr="005C4142" w:rsidRDefault="009E0CB9" w:rsidP="002C65E6">
      <w:pPr>
        <w:numPr>
          <w:ilvl w:val="0"/>
          <w:numId w:val="9"/>
        </w:numPr>
        <w:rPr>
          <w:rFonts w:asciiTheme="minorHAnsi" w:hAnsiTheme="minorHAnsi"/>
          <w:sz w:val="22"/>
          <w:szCs w:val="22"/>
        </w:rPr>
      </w:pPr>
      <w:r w:rsidRPr="005C4142">
        <w:rPr>
          <w:rFonts w:asciiTheme="minorHAnsi" w:hAnsiTheme="minorHAnsi" w:cs="Segoe UI"/>
          <w:color w:val="000000" w:themeColor="text1"/>
          <w:sz w:val="22"/>
          <w:szCs w:val="22"/>
        </w:rPr>
        <w:t>The Internet of Things</w:t>
      </w:r>
    </w:p>
    <w:p w14:paraId="0A0796B9" w14:textId="77777777" w:rsidR="009E0CB9" w:rsidRPr="005C4142" w:rsidRDefault="009E0CB9" w:rsidP="002C65E6">
      <w:pPr>
        <w:numPr>
          <w:ilvl w:val="0"/>
          <w:numId w:val="9"/>
        </w:numPr>
        <w:rPr>
          <w:rFonts w:asciiTheme="minorHAnsi" w:hAnsiTheme="minorHAnsi"/>
          <w:sz w:val="22"/>
          <w:szCs w:val="22"/>
        </w:rPr>
      </w:pPr>
      <w:r w:rsidRPr="005C4142">
        <w:rPr>
          <w:rFonts w:asciiTheme="minorHAnsi" w:hAnsiTheme="minorHAnsi" w:cs="Segoe UI"/>
          <w:color w:val="000000" w:themeColor="text1"/>
          <w:sz w:val="22"/>
          <w:szCs w:val="22"/>
        </w:rPr>
        <w:t>Wearable and Implantable Technologies</w:t>
      </w:r>
    </w:p>
    <w:p w14:paraId="176AE52D" w14:textId="0FF0BF2E" w:rsidR="402EC14F" w:rsidRPr="005C4142" w:rsidRDefault="402EC14F" w:rsidP="002C65E6">
      <w:pPr>
        <w:spacing w:after="180"/>
        <w:ind w:left="720"/>
        <w:rPr>
          <w:rFonts w:asciiTheme="minorHAnsi" w:hAnsiTheme="minorHAnsi"/>
          <w:sz w:val="22"/>
          <w:szCs w:val="22"/>
        </w:rPr>
      </w:pPr>
    </w:p>
    <w:p w14:paraId="02EB378F" w14:textId="77777777" w:rsidR="004B6256" w:rsidRPr="005C4142" w:rsidRDefault="004B6256" w:rsidP="004B6256">
      <w:pPr>
        <w:rPr>
          <w:rFonts w:asciiTheme="minorHAnsi" w:eastAsiaTheme="minorHAnsi" w:hAnsiTheme="minorHAnsi" w:cs="Segoe UI"/>
          <w:color w:val="000000"/>
          <w:sz w:val="22"/>
          <w:szCs w:val="22"/>
        </w:rPr>
      </w:pPr>
    </w:p>
    <w:p w14:paraId="372C04D5" w14:textId="77777777" w:rsidR="005C4142" w:rsidRDefault="005C4142">
      <w:pPr>
        <w:rPr>
          <w:rFonts w:asciiTheme="minorHAnsi" w:hAnsiTheme="minorHAnsi"/>
          <w:b/>
          <w:sz w:val="22"/>
          <w:szCs w:val="22"/>
        </w:rPr>
      </w:pPr>
      <w:r>
        <w:rPr>
          <w:rFonts w:asciiTheme="minorHAnsi" w:hAnsiTheme="minorHAnsi"/>
          <w:b/>
          <w:sz w:val="22"/>
          <w:szCs w:val="22"/>
        </w:rPr>
        <w:br w:type="page"/>
      </w:r>
    </w:p>
    <w:p w14:paraId="60120141" w14:textId="6C98A62D" w:rsidR="004B6256" w:rsidRPr="005C4142" w:rsidRDefault="004B6256" w:rsidP="00C517FD">
      <w:pPr>
        <w:spacing w:after="60"/>
        <w:rPr>
          <w:rFonts w:asciiTheme="minorHAnsi" w:hAnsiTheme="minorHAnsi"/>
          <w:sz w:val="22"/>
          <w:szCs w:val="22"/>
        </w:rPr>
      </w:pPr>
      <w:r w:rsidRPr="005C4142">
        <w:rPr>
          <w:rFonts w:asciiTheme="minorHAnsi" w:hAnsiTheme="minorHAnsi"/>
          <w:b/>
          <w:sz w:val="22"/>
          <w:szCs w:val="22"/>
        </w:rPr>
        <w:lastRenderedPageBreak/>
        <w:t>Contacts</w:t>
      </w:r>
    </w:p>
    <w:p w14:paraId="76CAB091" w14:textId="77777777" w:rsidR="004B6256" w:rsidRPr="005C4142" w:rsidRDefault="004B6256" w:rsidP="00C517FD">
      <w:pPr>
        <w:pStyle w:val="ListParagraph"/>
        <w:numPr>
          <w:ilvl w:val="0"/>
          <w:numId w:val="10"/>
        </w:numPr>
        <w:contextualSpacing w:val="0"/>
        <w:rPr>
          <w:rFonts w:asciiTheme="minorHAnsi" w:hAnsiTheme="minorHAnsi"/>
          <w:sz w:val="22"/>
          <w:szCs w:val="22"/>
        </w:rPr>
      </w:pPr>
      <w:r w:rsidRPr="005C4142">
        <w:rPr>
          <w:rFonts w:asciiTheme="minorHAnsi" w:hAnsiTheme="minorHAnsi"/>
          <w:sz w:val="22"/>
          <w:szCs w:val="22"/>
        </w:rPr>
        <w:t xml:space="preserve">Mike Morone, AccelerateU Administrator, (315) 332-7331, </w:t>
      </w:r>
      <w:hyperlink r:id="rId11" w:history="1">
        <w:r w:rsidRPr="005C4142">
          <w:rPr>
            <w:rStyle w:val="Hyperlink"/>
            <w:rFonts w:asciiTheme="minorHAnsi" w:hAnsiTheme="minorHAnsi"/>
            <w:sz w:val="22"/>
            <w:szCs w:val="22"/>
          </w:rPr>
          <w:t>mike.morone@edutech.org</w:t>
        </w:r>
      </w:hyperlink>
    </w:p>
    <w:p w14:paraId="1276D4BC" w14:textId="77777777" w:rsidR="004B6256" w:rsidRPr="005C4142" w:rsidRDefault="004B6256" w:rsidP="00DF7235">
      <w:pPr>
        <w:pStyle w:val="ListParagraph"/>
        <w:numPr>
          <w:ilvl w:val="0"/>
          <w:numId w:val="10"/>
        </w:numPr>
        <w:spacing w:after="180"/>
        <w:rPr>
          <w:rFonts w:asciiTheme="minorHAnsi" w:hAnsiTheme="minorHAnsi"/>
          <w:sz w:val="22"/>
          <w:szCs w:val="22"/>
        </w:rPr>
      </w:pPr>
      <w:r w:rsidRPr="005C4142">
        <w:rPr>
          <w:rFonts w:asciiTheme="minorHAnsi" w:hAnsiTheme="minorHAnsi"/>
          <w:sz w:val="22"/>
          <w:szCs w:val="22"/>
        </w:rPr>
        <w:t xml:space="preserve">Heather Pannucci, AccelerateU Coordinator, (315) 332-7552, </w:t>
      </w:r>
      <w:hyperlink r:id="rId12" w:history="1">
        <w:r w:rsidRPr="005C4142">
          <w:rPr>
            <w:rStyle w:val="Hyperlink"/>
            <w:rFonts w:asciiTheme="minorHAnsi" w:hAnsiTheme="minorHAnsi"/>
            <w:sz w:val="22"/>
            <w:szCs w:val="22"/>
          </w:rPr>
          <w:t>heather.pannucci@edutech.org</w:t>
        </w:r>
      </w:hyperlink>
    </w:p>
    <w:p w14:paraId="6A05A809" w14:textId="77777777" w:rsidR="00C517FD" w:rsidRPr="005C4142" w:rsidRDefault="00C517FD" w:rsidP="00C517FD">
      <w:pPr>
        <w:rPr>
          <w:rFonts w:asciiTheme="minorHAnsi" w:hAnsiTheme="minorHAnsi"/>
          <w:sz w:val="22"/>
          <w:szCs w:val="22"/>
        </w:rPr>
      </w:pPr>
    </w:p>
    <w:p w14:paraId="53D8D704" w14:textId="77777777" w:rsidR="00C517FD" w:rsidRPr="005C4142" w:rsidRDefault="00C517FD" w:rsidP="00C517FD">
      <w:pPr>
        <w:spacing w:after="60"/>
        <w:rPr>
          <w:rFonts w:asciiTheme="minorHAnsi" w:hAnsiTheme="minorHAnsi"/>
          <w:sz w:val="22"/>
          <w:szCs w:val="22"/>
        </w:rPr>
      </w:pPr>
      <w:r w:rsidRPr="005C4142">
        <w:rPr>
          <w:rFonts w:asciiTheme="minorHAnsi" w:hAnsiTheme="minorHAnsi"/>
          <w:b/>
          <w:sz w:val="22"/>
          <w:szCs w:val="22"/>
        </w:rPr>
        <w:t>Participating Districts</w:t>
      </w:r>
    </w:p>
    <w:p w14:paraId="5A6363A3" w14:textId="77777777" w:rsidR="00A255EA" w:rsidRPr="005C4142" w:rsidRDefault="00C517FD" w:rsidP="00C517FD">
      <w:pPr>
        <w:rPr>
          <w:rFonts w:asciiTheme="minorHAnsi" w:hAnsiTheme="minorHAnsi"/>
          <w:sz w:val="22"/>
          <w:szCs w:val="22"/>
        </w:rPr>
      </w:pPr>
      <w:r w:rsidRPr="005C4142">
        <w:rPr>
          <w:rFonts w:asciiTheme="minorHAnsi" w:hAnsiTheme="minorHAnsi" w:cs="Arial"/>
          <w:color w:val="464646"/>
          <w:sz w:val="22"/>
          <w:szCs w:val="22"/>
        </w:rPr>
        <w:t xml:space="preserve">Attica ; Avon; Batavia; Byron-Bergen; Caledonia-Mumford; Clyde-Savannah; Dansville; </w:t>
      </w:r>
      <w:proofErr w:type="spellStart"/>
      <w:r w:rsidRPr="005C4142">
        <w:rPr>
          <w:rFonts w:asciiTheme="minorHAnsi" w:hAnsiTheme="minorHAnsi" w:cs="Arial"/>
          <w:color w:val="464646"/>
          <w:sz w:val="22"/>
          <w:szCs w:val="22"/>
        </w:rPr>
        <w:t>Gananda</w:t>
      </w:r>
      <w:proofErr w:type="spellEnd"/>
      <w:r w:rsidRPr="005C4142">
        <w:rPr>
          <w:rFonts w:asciiTheme="minorHAnsi" w:hAnsiTheme="minorHAnsi" w:cs="Arial"/>
          <w:color w:val="464646"/>
          <w:sz w:val="22"/>
          <w:szCs w:val="22"/>
        </w:rPr>
        <w:t>; Geneseo;</w:t>
      </w:r>
      <w:r w:rsidR="00C011EA" w:rsidRPr="005C4142">
        <w:rPr>
          <w:rFonts w:asciiTheme="minorHAnsi" w:hAnsiTheme="minorHAnsi" w:cs="Arial"/>
          <w:color w:val="464646"/>
          <w:sz w:val="22"/>
          <w:szCs w:val="22"/>
        </w:rPr>
        <w:t xml:space="preserve"> Le Roy; </w:t>
      </w:r>
      <w:r w:rsidRPr="005C4142">
        <w:rPr>
          <w:rFonts w:asciiTheme="minorHAnsi" w:hAnsiTheme="minorHAnsi" w:cs="Arial"/>
          <w:color w:val="464646"/>
          <w:sz w:val="22"/>
          <w:szCs w:val="22"/>
        </w:rPr>
        <w:t xml:space="preserve"> </w:t>
      </w:r>
      <w:proofErr w:type="spellStart"/>
      <w:r w:rsidRPr="005C4142">
        <w:rPr>
          <w:rFonts w:asciiTheme="minorHAnsi" w:hAnsiTheme="minorHAnsi" w:cs="Arial"/>
          <w:color w:val="464646"/>
          <w:sz w:val="22"/>
          <w:szCs w:val="22"/>
        </w:rPr>
        <w:t>Letchworth</w:t>
      </w:r>
      <w:proofErr w:type="spellEnd"/>
      <w:r w:rsidRPr="005C4142">
        <w:rPr>
          <w:rFonts w:asciiTheme="minorHAnsi" w:hAnsiTheme="minorHAnsi" w:cs="Arial"/>
          <w:color w:val="464646"/>
          <w:sz w:val="22"/>
          <w:szCs w:val="22"/>
        </w:rPr>
        <w:t xml:space="preserve">; Livonia; Lyons; Marion; Midlakes; North Rose-Wolcott; Palmyra-Macedon; Pavilion; Perry; Red Creek; Red Jacket; Romulus; Seneca Falls; Sodus; Warsaw; Wayland-Cohocton; Wayne; </w:t>
      </w:r>
      <w:r w:rsidR="00A255EA" w:rsidRPr="005C4142">
        <w:rPr>
          <w:rFonts w:asciiTheme="minorHAnsi" w:hAnsiTheme="minorHAnsi"/>
          <w:sz w:val="22"/>
          <w:szCs w:val="22"/>
        </w:rPr>
        <w:t>Notre Dame High; Hillside Children’s Center - Varick; Finger Lakes Christian School; Gilead School; Genesee Country Christian School</w:t>
      </w:r>
    </w:p>
    <w:p w14:paraId="5A39BBE3" w14:textId="77777777" w:rsidR="00A255EA" w:rsidRPr="005C4142" w:rsidRDefault="00A255EA" w:rsidP="00C517FD">
      <w:pPr>
        <w:rPr>
          <w:rFonts w:asciiTheme="minorHAnsi" w:hAnsiTheme="minorHAnsi"/>
          <w:sz w:val="22"/>
          <w:szCs w:val="22"/>
        </w:rPr>
      </w:pPr>
    </w:p>
    <w:p w14:paraId="41C8F396" w14:textId="77777777" w:rsidR="00A255EA" w:rsidRPr="005C4142" w:rsidRDefault="00A255EA" w:rsidP="00A255EA">
      <w:pPr>
        <w:rPr>
          <w:rFonts w:asciiTheme="minorHAnsi" w:hAnsiTheme="minorHAnsi"/>
          <w:sz w:val="22"/>
          <w:szCs w:val="22"/>
        </w:rPr>
      </w:pPr>
    </w:p>
    <w:p w14:paraId="12E8512F" w14:textId="77777777" w:rsidR="00667873" w:rsidRPr="005C4142" w:rsidRDefault="00A255EA" w:rsidP="00A255EA">
      <w:pPr>
        <w:spacing w:after="60"/>
        <w:rPr>
          <w:rFonts w:asciiTheme="minorHAnsi" w:hAnsiTheme="minorHAnsi"/>
          <w:sz w:val="22"/>
          <w:szCs w:val="22"/>
        </w:rPr>
      </w:pPr>
      <w:r w:rsidRPr="005C4142">
        <w:rPr>
          <w:rFonts w:asciiTheme="minorHAnsi" w:hAnsiTheme="minorHAnsi"/>
          <w:b/>
          <w:sz w:val="22"/>
          <w:szCs w:val="22"/>
        </w:rPr>
        <w:t xml:space="preserve">Edutech Grant Site:   </w:t>
      </w:r>
      <w:r w:rsidRPr="005C4142">
        <w:rPr>
          <w:rFonts w:asciiTheme="minorHAnsi" w:hAnsiTheme="minorHAnsi"/>
          <w:b/>
          <w:sz w:val="22"/>
          <w:szCs w:val="22"/>
        </w:rPr>
        <w:tab/>
      </w:r>
      <w:hyperlink r:id="rId13" w:history="1">
        <w:r w:rsidRPr="005C4142">
          <w:rPr>
            <w:rStyle w:val="Hyperlink"/>
            <w:rFonts w:asciiTheme="minorHAnsi" w:hAnsiTheme="minorHAnsi"/>
            <w:sz w:val="22"/>
            <w:szCs w:val="22"/>
          </w:rPr>
          <w:t>https://www.edutech.org/resources/accelerateu-online-learning/ltg-grant</w:t>
        </w:r>
      </w:hyperlink>
      <w:r w:rsidRPr="005C4142">
        <w:rPr>
          <w:rFonts w:asciiTheme="minorHAnsi" w:hAnsiTheme="minorHAnsi"/>
          <w:sz w:val="22"/>
          <w:szCs w:val="22"/>
        </w:rPr>
        <w:t xml:space="preserve"> </w:t>
      </w:r>
    </w:p>
    <w:p w14:paraId="2775C6B3" w14:textId="77777777" w:rsidR="00667873" w:rsidRPr="005C4142" w:rsidRDefault="00667873" w:rsidP="00667873">
      <w:pPr>
        <w:spacing w:after="60"/>
        <w:rPr>
          <w:rFonts w:asciiTheme="minorHAnsi" w:hAnsiTheme="minorHAnsi"/>
          <w:sz w:val="22"/>
          <w:szCs w:val="22"/>
        </w:rPr>
      </w:pPr>
      <w:r w:rsidRPr="005C4142">
        <w:rPr>
          <w:rFonts w:asciiTheme="minorHAnsi" w:hAnsiTheme="minorHAnsi"/>
          <w:b/>
          <w:sz w:val="22"/>
          <w:szCs w:val="22"/>
        </w:rPr>
        <w:t>Professional Development Registration Links</w:t>
      </w:r>
    </w:p>
    <w:p w14:paraId="7691B1ED" w14:textId="77777777" w:rsidR="00667873" w:rsidRPr="005C4142" w:rsidRDefault="00667873" w:rsidP="00667873">
      <w:pPr>
        <w:pStyle w:val="ListParagraph"/>
        <w:numPr>
          <w:ilvl w:val="0"/>
          <w:numId w:val="10"/>
        </w:numPr>
        <w:spacing w:after="60"/>
        <w:rPr>
          <w:rFonts w:asciiTheme="minorHAnsi" w:hAnsiTheme="minorHAnsi"/>
          <w:sz w:val="22"/>
          <w:szCs w:val="22"/>
        </w:rPr>
      </w:pPr>
      <w:r w:rsidRPr="005C4142">
        <w:rPr>
          <w:rFonts w:asciiTheme="minorHAnsi" w:hAnsiTheme="minorHAnsi"/>
          <w:sz w:val="22"/>
          <w:szCs w:val="22"/>
        </w:rPr>
        <w:t xml:space="preserve">Each district will choose one person as the Online Learning Coordinator (OLC). The two-day PD for this person is listed below and will focus on how to support online learners. </w:t>
      </w:r>
    </w:p>
    <w:p w14:paraId="761EC25E" w14:textId="77777777" w:rsidR="00667873" w:rsidRPr="005C4142" w:rsidRDefault="00667873" w:rsidP="00303810">
      <w:pPr>
        <w:pStyle w:val="ListParagraph"/>
        <w:numPr>
          <w:ilvl w:val="1"/>
          <w:numId w:val="10"/>
        </w:numPr>
        <w:spacing w:after="60"/>
        <w:rPr>
          <w:rFonts w:asciiTheme="minorHAnsi" w:hAnsiTheme="minorHAnsi"/>
          <w:sz w:val="22"/>
          <w:szCs w:val="22"/>
        </w:rPr>
      </w:pPr>
      <w:r w:rsidRPr="005C4142">
        <w:rPr>
          <w:rFonts w:asciiTheme="minorHAnsi" w:hAnsiTheme="minorHAnsi"/>
          <w:sz w:val="22"/>
          <w:szCs w:val="22"/>
        </w:rPr>
        <w:t>WFLB Districts (May 20 and June 3)</w:t>
      </w:r>
      <w:r w:rsidRPr="005C4142">
        <w:rPr>
          <w:rFonts w:asciiTheme="minorHAnsi" w:hAnsiTheme="minorHAnsi"/>
          <w:sz w:val="22"/>
          <w:szCs w:val="22"/>
        </w:rPr>
        <w:br/>
      </w:r>
      <w:hyperlink r:id="rId14" w:history="1">
        <w:r w:rsidRPr="005C4142">
          <w:rPr>
            <w:rStyle w:val="Hyperlink"/>
            <w:rFonts w:asciiTheme="minorHAnsi" w:hAnsiTheme="minorHAnsi"/>
            <w:sz w:val="22"/>
            <w:szCs w:val="22"/>
          </w:rPr>
          <w:t>https://www.mylearningplan.com/WebReg/ActivityProfile.asp?D=18662&amp;I=3086160</w:t>
        </w:r>
      </w:hyperlink>
      <w:r w:rsidRPr="005C4142">
        <w:rPr>
          <w:rFonts w:asciiTheme="minorHAnsi" w:hAnsiTheme="minorHAnsi"/>
          <w:sz w:val="22"/>
          <w:szCs w:val="22"/>
        </w:rPr>
        <w:br/>
      </w:r>
    </w:p>
    <w:p w14:paraId="05CA43B7" w14:textId="77777777" w:rsidR="00667873" w:rsidRPr="005C4142" w:rsidRDefault="00667873" w:rsidP="00667873">
      <w:pPr>
        <w:pStyle w:val="ListParagraph"/>
        <w:numPr>
          <w:ilvl w:val="1"/>
          <w:numId w:val="10"/>
        </w:numPr>
        <w:spacing w:after="60"/>
        <w:rPr>
          <w:rFonts w:asciiTheme="minorHAnsi" w:hAnsiTheme="minorHAnsi"/>
          <w:sz w:val="22"/>
          <w:szCs w:val="22"/>
        </w:rPr>
      </w:pPr>
      <w:r w:rsidRPr="005C4142">
        <w:rPr>
          <w:rFonts w:asciiTheme="minorHAnsi" w:hAnsiTheme="minorHAnsi"/>
          <w:sz w:val="22"/>
          <w:szCs w:val="22"/>
        </w:rPr>
        <w:t xml:space="preserve">GVEP Districts (May 21 and June 4) </w:t>
      </w:r>
      <w:hyperlink r:id="rId15" w:history="1">
        <w:r w:rsidRPr="005C4142">
          <w:rPr>
            <w:rStyle w:val="Hyperlink"/>
            <w:rFonts w:asciiTheme="minorHAnsi" w:hAnsiTheme="minorHAnsi"/>
            <w:sz w:val="22"/>
            <w:szCs w:val="22"/>
          </w:rPr>
          <w:t>https://www.mylearningplan.com/WebReg/ActivityProfile.asp?D=18662&amp;I=3086355</w:t>
        </w:r>
      </w:hyperlink>
      <w:r w:rsidRPr="005C4142">
        <w:rPr>
          <w:rFonts w:asciiTheme="minorHAnsi" w:hAnsiTheme="minorHAnsi"/>
          <w:sz w:val="22"/>
          <w:szCs w:val="22"/>
        </w:rPr>
        <w:t xml:space="preserve"> </w:t>
      </w:r>
      <w:r w:rsidRPr="005C4142">
        <w:rPr>
          <w:rFonts w:asciiTheme="minorHAnsi" w:hAnsiTheme="minorHAnsi"/>
          <w:sz w:val="22"/>
          <w:szCs w:val="22"/>
        </w:rPr>
        <w:br/>
      </w:r>
      <w:r w:rsidR="00E426A3" w:rsidRPr="005C4142">
        <w:rPr>
          <w:rFonts w:asciiTheme="minorHAnsi" w:hAnsiTheme="minorHAnsi"/>
          <w:sz w:val="22"/>
          <w:szCs w:val="22"/>
        </w:rPr>
        <w:br/>
      </w:r>
    </w:p>
    <w:p w14:paraId="2F9A301B" w14:textId="77777777" w:rsidR="00667873" w:rsidRPr="005C4142" w:rsidRDefault="00667873" w:rsidP="00667873">
      <w:pPr>
        <w:pStyle w:val="ListParagraph"/>
        <w:numPr>
          <w:ilvl w:val="0"/>
          <w:numId w:val="10"/>
        </w:numPr>
        <w:spacing w:after="60"/>
        <w:rPr>
          <w:rFonts w:asciiTheme="minorHAnsi" w:hAnsiTheme="minorHAnsi"/>
          <w:sz w:val="22"/>
          <w:szCs w:val="22"/>
        </w:rPr>
      </w:pPr>
      <w:r w:rsidRPr="005C4142">
        <w:rPr>
          <w:rFonts w:asciiTheme="minorHAnsi" w:hAnsiTheme="minorHAnsi"/>
          <w:sz w:val="22"/>
          <w:szCs w:val="22"/>
        </w:rPr>
        <w:t xml:space="preserve">Each district can send up to 15 teachers to a four-hour Blended Learning workshop on any of the following dates. It is not required that each district send 15 teachers. This workshop will focus on developing awareness of the transformational potential of technology-rich instruction to enhance learning.  The workshop locations are listed below, with a link to </w:t>
      </w:r>
      <w:proofErr w:type="gramStart"/>
      <w:r w:rsidRPr="005C4142">
        <w:rPr>
          <w:rFonts w:asciiTheme="minorHAnsi" w:hAnsiTheme="minorHAnsi"/>
          <w:sz w:val="22"/>
          <w:szCs w:val="22"/>
        </w:rPr>
        <w:t>ALL of</w:t>
      </w:r>
      <w:proofErr w:type="gramEnd"/>
      <w:r w:rsidRPr="005C4142">
        <w:rPr>
          <w:rFonts w:asciiTheme="minorHAnsi" w:hAnsiTheme="minorHAnsi"/>
          <w:sz w:val="22"/>
          <w:szCs w:val="22"/>
        </w:rPr>
        <w:t xml:space="preserve"> the workshops. </w:t>
      </w:r>
    </w:p>
    <w:p w14:paraId="21B51C90" w14:textId="77777777" w:rsidR="00E426A3" w:rsidRPr="005C4142" w:rsidRDefault="00E426A3" w:rsidP="00E426A3">
      <w:pPr>
        <w:pStyle w:val="xxmsolistparagraph"/>
        <w:ind w:left="1440"/>
        <w:rPr>
          <w:rFonts w:asciiTheme="minorHAnsi" w:hAnsiTheme="minorHAnsi" w:cs="Calibri"/>
          <w:sz w:val="22"/>
          <w:szCs w:val="22"/>
        </w:rPr>
      </w:pPr>
      <w:r w:rsidRPr="005C4142">
        <w:rPr>
          <w:rFonts w:asciiTheme="minorHAnsi" w:hAnsiTheme="minorHAnsi" w:cs="Calibri"/>
          <w:sz w:val="22"/>
          <w:szCs w:val="22"/>
        </w:rPr>
        <w:t>1.       Tuesday, June 25 at Genesee Valley Educational Partnership, Le Roy</w:t>
      </w:r>
    </w:p>
    <w:p w14:paraId="4CECD1D1" w14:textId="77777777" w:rsidR="00E426A3" w:rsidRPr="005C4142" w:rsidRDefault="00E426A3" w:rsidP="00E426A3">
      <w:pPr>
        <w:pStyle w:val="xxmsolistparagraph"/>
        <w:ind w:left="1440"/>
        <w:rPr>
          <w:rFonts w:asciiTheme="minorHAnsi" w:hAnsiTheme="minorHAnsi" w:cs="Calibri"/>
          <w:sz w:val="22"/>
          <w:szCs w:val="22"/>
        </w:rPr>
      </w:pPr>
      <w:r w:rsidRPr="005C4142">
        <w:rPr>
          <w:rFonts w:asciiTheme="minorHAnsi" w:hAnsiTheme="minorHAnsi" w:cs="Calibri"/>
          <w:sz w:val="22"/>
          <w:szCs w:val="22"/>
        </w:rPr>
        <w:t>2.       Friday, June 28 at the Conference Center at Wayne Finger Lakes BOCES, Newark</w:t>
      </w:r>
    </w:p>
    <w:p w14:paraId="5DA42E57" w14:textId="77777777" w:rsidR="00E426A3" w:rsidRPr="005C4142" w:rsidRDefault="00E426A3" w:rsidP="00E426A3">
      <w:pPr>
        <w:pStyle w:val="xxmsolistparagraph"/>
        <w:ind w:left="1440"/>
        <w:rPr>
          <w:rFonts w:asciiTheme="minorHAnsi" w:hAnsiTheme="minorHAnsi" w:cs="Calibri"/>
          <w:sz w:val="22"/>
          <w:szCs w:val="22"/>
        </w:rPr>
      </w:pPr>
      <w:r w:rsidRPr="005C4142">
        <w:rPr>
          <w:rFonts w:asciiTheme="minorHAnsi" w:hAnsiTheme="minorHAnsi" w:cs="Calibri"/>
          <w:sz w:val="22"/>
          <w:szCs w:val="22"/>
        </w:rPr>
        <w:t>3.       Monday, August 5 at Genesee Valley Educational Partnership, Le Roy</w:t>
      </w:r>
    </w:p>
    <w:p w14:paraId="591A7254" w14:textId="4EB6FF45" w:rsidR="00E426A3" w:rsidRPr="005C4142" w:rsidRDefault="00E426A3" w:rsidP="00E426A3">
      <w:pPr>
        <w:pStyle w:val="xxmsolistparagraph"/>
        <w:ind w:left="1440"/>
        <w:rPr>
          <w:rFonts w:asciiTheme="minorHAnsi" w:hAnsiTheme="minorHAnsi" w:cs="Calibri"/>
          <w:sz w:val="22"/>
          <w:szCs w:val="22"/>
        </w:rPr>
      </w:pPr>
      <w:r w:rsidRPr="005C4142">
        <w:rPr>
          <w:rFonts w:asciiTheme="minorHAnsi" w:hAnsiTheme="minorHAnsi" w:cs="Calibri"/>
          <w:sz w:val="22"/>
          <w:szCs w:val="22"/>
        </w:rPr>
        <w:t>4.       Thursday, August 8 at Conference Center at Wayne Finger Lakes BOCES, Newark</w:t>
      </w:r>
    </w:p>
    <w:p w14:paraId="3B8BFDD1" w14:textId="77777777" w:rsidR="00E426A3" w:rsidRPr="005C4142" w:rsidRDefault="00E426A3" w:rsidP="00E426A3">
      <w:pPr>
        <w:pStyle w:val="xxmsolistparagraph"/>
        <w:ind w:left="1440"/>
        <w:rPr>
          <w:rFonts w:asciiTheme="minorHAnsi" w:hAnsiTheme="minorHAnsi" w:cs="Calibri"/>
          <w:sz w:val="22"/>
          <w:szCs w:val="22"/>
        </w:rPr>
      </w:pPr>
      <w:r w:rsidRPr="005C4142">
        <w:rPr>
          <w:rFonts w:asciiTheme="minorHAnsi" w:hAnsiTheme="minorHAnsi" w:cs="Calibri"/>
          <w:sz w:val="22"/>
          <w:szCs w:val="22"/>
        </w:rPr>
        <w:t>5.       Monday, August 26 at Genesee Valley Educational Partnership, Le Roy</w:t>
      </w:r>
    </w:p>
    <w:p w14:paraId="07D116D1" w14:textId="77777777" w:rsidR="00E426A3" w:rsidRPr="005C4142" w:rsidRDefault="00E426A3" w:rsidP="00E426A3">
      <w:pPr>
        <w:pStyle w:val="xxmsolistparagraph"/>
        <w:ind w:left="1440"/>
        <w:rPr>
          <w:rFonts w:asciiTheme="minorHAnsi" w:hAnsiTheme="minorHAnsi" w:cs="Calibri"/>
          <w:sz w:val="22"/>
          <w:szCs w:val="22"/>
        </w:rPr>
      </w:pPr>
      <w:r w:rsidRPr="005C4142">
        <w:rPr>
          <w:rFonts w:asciiTheme="minorHAnsi" w:hAnsiTheme="minorHAnsi" w:cs="Calibri"/>
          <w:sz w:val="22"/>
          <w:szCs w:val="22"/>
        </w:rPr>
        <w:t>6.       Friday, August 30 at the Conference Center at Wayne Finger Lakes BOCES, Newark</w:t>
      </w:r>
    </w:p>
    <w:p w14:paraId="526A92D0" w14:textId="77777777" w:rsidR="00E426A3" w:rsidRPr="005C4142" w:rsidRDefault="00E426A3" w:rsidP="00E426A3">
      <w:pPr>
        <w:pStyle w:val="xxmsolistparagraph"/>
        <w:ind w:left="1440"/>
        <w:rPr>
          <w:rFonts w:asciiTheme="minorHAnsi" w:hAnsiTheme="minorHAnsi" w:cs="Calibri"/>
          <w:sz w:val="22"/>
          <w:szCs w:val="22"/>
        </w:rPr>
      </w:pPr>
      <w:r w:rsidRPr="005C4142">
        <w:rPr>
          <w:rFonts w:asciiTheme="minorHAnsi" w:hAnsiTheme="minorHAnsi" w:cs="Calibri"/>
          <w:sz w:val="22"/>
          <w:szCs w:val="22"/>
        </w:rPr>
        <w:t>7.       Tuesday, September 24 at Genesee Valley Educational Partnership, Le Roy</w:t>
      </w:r>
    </w:p>
    <w:p w14:paraId="47FC048A" w14:textId="77777777" w:rsidR="00E426A3" w:rsidRPr="005C4142" w:rsidRDefault="00E426A3" w:rsidP="00E426A3">
      <w:pPr>
        <w:pStyle w:val="xxmsolistparagraph"/>
        <w:ind w:left="1440"/>
        <w:rPr>
          <w:rFonts w:asciiTheme="minorHAnsi" w:hAnsiTheme="minorHAnsi" w:cs="Calibri"/>
          <w:sz w:val="22"/>
          <w:szCs w:val="22"/>
        </w:rPr>
      </w:pPr>
      <w:r w:rsidRPr="005C4142">
        <w:rPr>
          <w:rFonts w:asciiTheme="minorHAnsi" w:hAnsiTheme="minorHAnsi" w:cs="Calibri"/>
          <w:sz w:val="22"/>
          <w:szCs w:val="22"/>
        </w:rPr>
        <w:t>8.       Thursday, Sept 26 at the Conference Center at Wayne Finger Lakes BOCES, Newark</w:t>
      </w:r>
    </w:p>
    <w:p w14:paraId="72A3D3EC" w14:textId="77777777" w:rsidR="00667873" w:rsidRPr="005C4142" w:rsidRDefault="00667873" w:rsidP="00E426A3">
      <w:pPr>
        <w:spacing w:after="60"/>
        <w:ind w:left="2160"/>
        <w:rPr>
          <w:rFonts w:asciiTheme="minorHAnsi" w:hAnsiTheme="minorHAnsi"/>
          <w:sz w:val="22"/>
          <w:szCs w:val="22"/>
        </w:rPr>
      </w:pPr>
    </w:p>
    <w:p w14:paraId="4A3F3703" w14:textId="77777777" w:rsidR="00667873" w:rsidRPr="005C4142" w:rsidRDefault="001F3D3E" w:rsidP="00A255EA">
      <w:pPr>
        <w:spacing w:after="60"/>
        <w:rPr>
          <w:rFonts w:asciiTheme="minorHAnsi" w:hAnsiTheme="minorHAnsi"/>
          <w:sz w:val="22"/>
          <w:szCs w:val="22"/>
        </w:rPr>
      </w:pPr>
      <w:hyperlink r:id="rId16" w:history="1">
        <w:r w:rsidR="00E426A3" w:rsidRPr="005C4142">
          <w:rPr>
            <w:rStyle w:val="Hyperlink"/>
            <w:rFonts w:asciiTheme="minorHAnsi" w:hAnsiTheme="minorHAnsi"/>
            <w:sz w:val="22"/>
            <w:szCs w:val="22"/>
          </w:rPr>
          <w:t>https://www.mylearningplan.com/WebReg/catalog.asp?D=18662&amp;M=&amp;Term=Blended+learning&amp;btn_View=Search&amp;StartDate=03%2F21%2F2019&amp;EndDate=08%2F31%2F2020&amp;Page=1</w:t>
        </w:r>
      </w:hyperlink>
    </w:p>
    <w:p w14:paraId="0D0B940D" w14:textId="77777777" w:rsidR="00E426A3" w:rsidRPr="005C4142" w:rsidRDefault="00E426A3" w:rsidP="00A255EA">
      <w:pPr>
        <w:spacing w:after="60"/>
        <w:rPr>
          <w:rFonts w:asciiTheme="minorHAnsi" w:hAnsiTheme="minorHAnsi"/>
          <w:sz w:val="22"/>
          <w:szCs w:val="22"/>
        </w:rPr>
      </w:pPr>
    </w:p>
    <w:p w14:paraId="0E27B00A" w14:textId="5448B07F" w:rsidR="00E426A3" w:rsidRPr="005C4142" w:rsidRDefault="00E426A3" w:rsidP="00A255EA">
      <w:pPr>
        <w:spacing w:after="60"/>
        <w:rPr>
          <w:rFonts w:asciiTheme="minorHAnsi" w:hAnsiTheme="minorHAnsi"/>
          <w:sz w:val="22"/>
          <w:szCs w:val="22"/>
        </w:rPr>
      </w:pPr>
    </w:p>
    <w:p w14:paraId="6C8CE5D7" w14:textId="77777777" w:rsidR="005C4142" w:rsidRDefault="005C4142">
      <w:pPr>
        <w:rPr>
          <w:rFonts w:asciiTheme="minorHAnsi" w:hAnsiTheme="minorHAnsi"/>
          <w:b/>
          <w:sz w:val="22"/>
          <w:szCs w:val="22"/>
        </w:rPr>
      </w:pPr>
      <w:r>
        <w:rPr>
          <w:rFonts w:asciiTheme="minorHAnsi" w:hAnsiTheme="minorHAnsi"/>
          <w:b/>
          <w:sz w:val="22"/>
          <w:szCs w:val="22"/>
        </w:rPr>
        <w:br w:type="page"/>
      </w:r>
    </w:p>
    <w:p w14:paraId="03A7D401" w14:textId="2EC23C37" w:rsidR="002C65E6" w:rsidRPr="005C4142" w:rsidRDefault="002C65E6" w:rsidP="00A255EA">
      <w:pPr>
        <w:spacing w:after="60"/>
        <w:rPr>
          <w:rFonts w:asciiTheme="minorHAnsi" w:hAnsiTheme="minorHAnsi"/>
          <w:b/>
          <w:sz w:val="22"/>
          <w:szCs w:val="22"/>
        </w:rPr>
      </w:pPr>
      <w:r w:rsidRPr="005C4142">
        <w:rPr>
          <w:rFonts w:asciiTheme="minorHAnsi" w:hAnsiTheme="minorHAnsi"/>
          <w:b/>
          <w:sz w:val="22"/>
          <w:szCs w:val="22"/>
        </w:rPr>
        <w:lastRenderedPageBreak/>
        <w:t>Course Descriptions</w:t>
      </w:r>
    </w:p>
    <w:p w14:paraId="6E3ADFE5" w14:textId="63AC50A5" w:rsidR="002C65E6" w:rsidRPr="005C4142" w:rsidRDefault="002C65E6" w:rsidP="00A255EA">
      <w:pPr>
        <w:spacing w:after="60"/>
        <w:rPr>
          <w:rFonts w:asciiTheme="minorHAnsi" w:hAnsiTheme="minorHAnsi"/>
          <w:b/>
          <w:sz w:val="22"/>
          <w:szCs w:val="22"/>
        </w:rPr>
      </w:pPr>
    </w:p>
    <w:tbl>
      <w:tblPr>
        <w:tblStyle w:val="TableGrid"/>
        <w:tblW w:w="0" w:type="auto"/>
        <w:tblInd w:w="85" w:type="dxa"/>
        <w:tblLook w:val="04A0" w:firstRow="1" w:lastRow="0" w:firstColumn="1" w:lastColumn="0" w:noHBand="0" w:noVBand="1"/>
      </w:tblPr>
      <w:tblGrid>
        <w:gridCol w:w="2700"/>
        <w:gridCol w:w="6565"/>
      </w:tblGrid>
      <w:tr w:rsidR="009E0CB9" w:rsidRPr="009E0CB9" w14:paraId="282CE7CF" w14:textId="77777777" w:rsidTr="001F040A">
        <w:tc>
          <w:tcPr>
            <w:tcW w:w="2700" w:type="dxa"/>
          </w:tcPr>
          <w:p w14:paraId="40BFB949"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3D Art 1: Modeling</w:t>
            </w:r>
          </w:p>
          <w:p w14:paraId="1634050E"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p w14:paraId="64B2B443"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Requires Windows PC</w:t>
            </w:r>
          </w:p>
        </w:tc>
        <w:tc>
          <w:tcPr>
            <w:tcW w:w="6565" w:type="dxa"/>
          </w:tcPr>
          <w:p w14:paraId="36BA67CD" w14:textId="77777777" w:rsidR="009E0CB9" w:rsidRPr="004E389F" w:rsidRDefault="009E0CB9" w:rsidP="004E389F">
            <w:pPr>
              <w:spacing w:after="180"/>
              <w:rPr>
                <w:rFonts w:asciiTheme="minorHAnsi" w:hAnsiTheme="minorHAnsi"/>
                <w:b/>
                <w:sz w:val="22"/>
                <w:szCs w:val="22"/>
              </w:rPr>
            </w:pPr>
            <w:r w:rsidRPr="004E389F">
              <w:rPr>
                <w:rFonts w:asciiTheme="minorHAnsi" w:hAnsiTheme="minorHAnsi"/>
                <w:sz w:val="22"/>
                <w:szCs w:val="22"/>
              </w:rPr>
              <w:t>N: This course introduces students to 3D modeling tools and concepts. Using Blender, the popular open-source 3D modeling package, students learn the basics of creating shapes, adding textures and lighting, and rendering. By the end of the course, students produce a series of increasingly sophisticated projects for their 3D portfolio. This course is suitable for students with no prior experience in 3D game design or digital media authoring tools</w:t>
            </w:r>
          </w:p>
        </w:tc>
      </w:tr>
      <w:tr w:rsidR="009E0CB9" w:rsidRPr="009E0CB9" w14:paraId="6AC435EB" w14:textId="77777777" w:rsidTr="001F040A">
        <w:tc>
          <w:tcPr>
            <w:tcW w:w="2700" w:type="dxa"/>
          </w:tcPr>
          <w:p w14:paraId="5DC5BCD9"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3D Art 2: Animation</w:t>
            </w:r>
          </w:p>
          <w:p w14:paraId="05EACA12"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p w14:paraId="1B56C3F9"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Requires Windows PC</w:t>
            </w:r>
          </w:p>
        </w:tc>
        <w:tc>
          <w:tcPr>
            <w:tcW w:w="6565" w:type="dxa"/>
          </w:tcPr>
          <w:p w14:paraId="6AA8DA1B" w14:textId="77777777" w:rsidR="009E0CB9" w:rsidRPr="004E389F" w:rsidRDefault="009E0CB9" w:rsidP="004E389F">
            <w:pPr>
              <w:spacing w:after="180"/>
              <w:rPr>
                <w:rFonts w:asciiTheme="minorHAnsi" w:hAnsiTheme="minorHAnsi"/>
                <w:b/>
                <w:sz w:val="22"/>
                <w:szCs w:val="22"/>
              </w:rPr>
            </w:pPr>
            <w:r w:rsidRPr="004E389F">
              <w:rPr>
                <w:rFonts w:asciiTheme="minorHAnsi" w:hAnsiTheme="minorHAnsi"/>
                <w:sz w:val="22"/>
                <w:szCs w:val="22"/>
              </w:rPr>
              <w:t>: In this advanced course, students build on the skills they developed in 3D Art I to learn 3D animation techniques. Using Blender, a powerful open-source modeling tool, students master the basics of animation—rigging, bones, and movement—while learning how to apply traditional animation techniques to their 3D models</w:t>
            </w:r>
          </w:p>
        </w:tc>
      </w:tr>
      <w:tr w:rsidR="004E389F" w:rsidRPr="009E0CB9" w14:paraId="307957E3" w14:textId="77777777" w:rsidTr="001F040A">
        <w:tc>
          <w:tcPr>
            <w:tcW w:w="2700" w:type="dxa"/>
          </w:tcPr>
          <w:p w14:paraId="045558BC"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Animation</w:t>
            </w:r>
          </w:p>
          <w:p w14:paraId="5939C809"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p w14:paraId="18BBF3C3" w14:textId="77777777" w:rsidR="009E0CB9" w:rsidRPr="009E0CB9" w:rsidRDefault="009E0CB9" w:rsidP="004E389F">
            <w:pPr>
              <w:spacing w:after="180"/>
              <w:rPr>
                <w:rFonts w:asciiTheme="minorHAnsi" w:hAnsiTheme="minorHAnsi"/>
                <w:b/>
                <w:sz w:val="22"/>
                <w:szCs w:val="22"/>
              </w:rPr>
            </w:pPr>
          </w:p>
        </w:tc>
        <w:tc>
          <w:tcPr>
            <w:tcW w:w="6565" w:type="dxa"/>
          </w:tcPr>
          <w:p w14:paraId="7D83484B" w14:textId="77777777" w:rsidR="009E0CB9" w:rsidRPr="004E389F" w:rsidRDefault="009E0CB9" w:rsidP="004E389F">
            <w:pPr>
              <w:spacing w:after="180"/>
              <w:rPr>
                <w:rFonts w:asciiTheme="minorHAnsi" w:hAnsiTheme="minorHAnsi"/>
                <w:sz w:val="22"/>
                <w:szCs w:val="22"/>
              </w:rPr>
            </w:pPr>
            <w:r w:rsidRPr="004E389F">
              <w:rPr>
                <w:rFonts w:asciiTheme="minorHAnsi" w:hAnsiTheme="minorHAnsi"/>
                <w:sz w:val="22"/>
                <w:szCs w:val="22"/>
                <w:shd w:val="clear" w:color="auto" w:fill="FFFFFF"/>
              </w:rPr>
              <w:t>2D animation creates movement in a two-dimensional artistic space. And in this course, you will learn the necessary skills to do just that. 2D Animation will give you the tools to conceptualize and bring your animation dreams to life! Using a variety of software and design programs, you’ll have the power to transform your creative notions into reality! Design, define, and complete a variety of digital design projects including creating your own website! Learning about 2D Animation could lead to a thriving career in the growing world of technology and animation!</w:t>
            </w:r>
          </w:p>
        </w:tc>
      </w:tr>
      <w:tr w:rsidR="00E46B4A" w:rsidRPr="009E0CB9" w14:paraId="642E815B" w14:textId="77777777" w:rsidTr="001F040A">
        <w:tc>
          <w:tcPr>
            <w:tcW w:w="2700" w:type="dxa"/>
          </w:tcPr>
          <w:p w14:paraId="2B8F1EE1" w14:textId="77777777" w:rsidR="00E46B4A" w:rsidRDefault="00E46B4A" w:rsidP="004E389F">
            <w:pPr>
              <w:spacing w:after="180"/>
              <w:rPr>
                <w:rFonts w:asciiTheme="minorHAnsi" w:hAnsiTheme="minorHAnsi"/>
                <w:b/>
                <w:sz w:val="22"/>
                <w:szCs w:val="22"/>
              </w:rPr>
            </w:pPr>
            <w:r>
              <w:rPr>
                <w:rFonts w:asciiTheme="minorHAnsi" w:hAnsiTheme="minorHAnsi"/>
                <w:b/>
                <w:sz w:val="22"/>
                <w:szCs w:val="22"/>
              </w:rPr>
              <w:t>AP Computer Science</w:t>
            </w:r>
          </w:p>
          <w:p w14:paraId="541C10C2" w14:textId="4B4548AD" w:rsidR="00E46B4A" w:rsidRPr="009E0CB9" w:rsidRDefault="00E46B4A" w:rsidP="004E389F">
            <w:pPr>
              <w:spacing w:after="180"/>
              <w:rPr>
                <w:rFonts w:asciiTheme="minorHAnsi" w:hAnsiTheme="minorHAnsi"/>
                <w:b/>
                <w:sz w:val="22"/>
                <w:szCs w:val="22"/>
              </w:rPr>
            </w:pPr>
            <w:r>
              <w:rPr>
                <w:rFonts w:asciiTheme="minorHAnsi" w:hAnsiTheme="minorHAnsi"/>
                <w:b/>
                <w:sz w:val="22"/>
                <w:szCs w:val="22"/>
              </w:rPr>
              <w:t>(two semesters)</w:t>
            </w:r>
          </w:p>
        </w:tc>
        <w:tc>
          <w:tcPr>
            <w:tcW w:w="6565" w:type="dxa"/>
          </w:tcPr>
          <w:p w14:paraId="53BBBC2A" w14:textId="760BAFA3" w:rsidR="00E46B4A" w:rsidRPr="004E389F" w:rsidRDefault="00E46B4A" w:rsidP="004E389F">
            <w:pPr>
              <w:spacing w:after="180"/>
              <w:rPr>
                <w:rFonts w:asciiTheme="minorHAnsi" w:hAnsiTheme="minorHAnsi"/>
                <w:sz w:val="22"/>
                <w:szCs w:val="22"/>
              </w:rPr>
            </w:pPr>
            <w:r w:rsidRPr="004E389F">
              <w:rPr>
                <w:rFonts w:asciiTheme="minorHAnsi" w:hAnsiTheme="minorHAnsi"/>
                <w:color w:val="333333"/>
                <w:sz w:val="22"/>
                <w:szCs w:val="22"/>
                <w:shd w:val="clear" w:color="auto" w:fill="FFFFFF"/>
              </w:rPr>
              <w:t>The AP Computer Science A course is an introductory computer science course. A large part of the course involves developing the skills to write programs or parts of programs that correctly solve specific problems. The course also emphasizes the design issues that make programs understandable, adaptable, and when appropriate, reusable. At the same time, the development of useful computer programs and classes is used as a context for introducing other important concepts in computer science, including the development and analysis of algorithms, the development and use of fundamental data structures, and the study of standard algorithms and typical applications. In addition, an understanding of the basic hardware and software components of computer systems and the responsible use of these systems are integral parts of the course.</w:t>
            </w:r>
          </w:p>
        </w:tc>
      </w:tr>
      <w:tr w:rsidR="00E46B4A" w:rsidRPr="009E0CB9" w14:paraId="2CAFB15A" w14:textId="77777777" w:rsidTr="001F040A">
        <w:tc>
          <w:tcPr>
            <w:tcW w:w="2700" w:type="dxa"/>
          </w:tcPr>
          <w:p w14:paraId="4F55AAC1" w14:textId="77777777" w:rsidR="00E46B4A" w:rsidRDefault="00E46B4A" w:rsidP="004E389F">
            <w:pPr>
              <w:spacing w:after="180"/>
              <w:rPr>
                <w:rFonts w:asciiTheme="minorHAnsi" w:hAnsiTheme="minorHAnsi"/>
                <w:b/>
                <w:sz w:val="22"/>
                <w:szCs w:val="22"/>
              </w:rPr>
            </w:pPr>
            <w:r>
              <w:rPr>
                <w:rFonts w:asciiTheme="minorHAnsi" w:hAnsiTheme="minorHAnsi"/>
                <w:b/>
                <w:sz w:val="22"/>
                <w:szCs w:val="22"/>
              </w:rPr>
              <w:t>Automotive Basics</w:t>
            </w:r>
          </w:p>
          <w:p w14:paraId="6AD25A59" w14:textId="600E5D1C" w:rsidR="00E46B4A" w:rsidRPr="009E0CB9" w:rsidRDefault="00E46B4A" w:rsidP="004E389F">
            <w:pPr>
              <w:spacing w:after="180"/>
              <w:rPr>
                <w:rFonts w:asciiTheme="minorHAnsi" w:hAnsiTheme="minorHAnsi"/>
                <w:b/>
                <w:sz w:val="22"/>
                <w:szCs w:val="22"/>
              </w:rPr>
            </w:pPr>
            <w:r>
              <w:rPr>
                <w:rFonts w:asciiTheme="minorHAnsi" w:hAnsiTheme="minorHAnsi"/>
                <w:b/>
                <w:sz w:val="22"/>
                <w:szCs w:val="22"/>
              </w:rPr>
              <w:t>(one semester</w:t>
            </w:r>
          </w:p>
        </w:tc>
        <w:tc>
          <w:tcPr>
            <w:tcW w:w="6565" w:type="dxa"/>
          </w:tcPr>
          <w:p w14:paraId="22E0FF52" w14:textId="127B71D3" w:rsidR="00E46B4A" w:rsidRPr="004E389F" w:rsidRDefault="00E46B4A" w:rsidP="004E389F">
            <w:pPr>
              <w:spacing w:after="180"/>
              <w:rPr>
                <w:rFonts w:asciiTheme="minorHAnsi" w:hAnsiTheme="minorHAnsi"/>
                <w:sz w:val="22"/>
                <w:szCs w:val="22"/>
              </w:rPr>
            </w:pPr>
            <w:r w:rsidRPr="004E389F">
              <w:rPr>
                <w:rFonts w:asciiTheme="minorHAnsi" w:hAnsiTheme="minorHAnsi"/>
                <w:color w:val="000000"/>
                <w:sz w:val="22"/>
                <w:szCs w:val="22"/>
                <w:shd w:val="clear" w:color="auto" w:fill="FDFDFD"/>
              </w:rPr>
              <w:t xml:space="preserve">This course is designed to accomplish two goals. First, it is to give you basic knowledge of automobile systems and how they work together to make your car run. Second, it is to prepare you to make educated decisions about maintaining your vehicle. Believe it or not, you </w:t>
            </w:r>
            <w:proofErr w:type="gramStart"/>
            <w:r w:rsidRPr="004E389F">
              <w:rPr>
                <w:rFonts w:asciiTheme="minorHAnsi" w:hAnsiTheme="minorHAnsi"/>
                <w:color w:val="000000"/>
                <w:sz w:val="22"/>
                <w:szCs w:val="22"/>
                <w:shd w:val="clear" w:color="auto" w:fill="FDFDFD"/>
              </w:rPr>
              <w:t>have the ability to</w:t>
            </w:r>
            <w:proofErr w:type="gramEnd"/>
            <w:r w:rsidRPr="004E389F">
              <w:rPr>
                <w:rFonts w:asciiTheme="minorHAnsi" w:hAnsiTheme="minorHAnsi"/>
                <w:color w:val="000000"/>
                <w:sz w:val="22"/>
                <w:szCs w:val="22"/>
                <w:shd w:val="clear" w:color="auto" w:fill="FDFDFD"/>
              </w:rPr>
              <w:t xml:space="preserve"> maintain your vehicle in good running condition without paying huge fees to service technicians! There are some things that you and I cannot do because of our limited resources, but you might be surprised to learn what you can do. Two of the biggest benefits of </w:t>
            </w:r>
            <w:r w:rsidRPr="004E389F">
              <w:rPr>
                <w:rFonts w:asciiTheme="minorHAnsi" w:hAnsiTheme="minorHAnsi"/>
                <w:color w:val="000000"/>
                <w:sz w:val="22"/>
                <w:szCs w:val="22"/>
                <w:shd w:val="clear" w:color="auto" w:fill="FDFDFD"/>
              </w:rPr>
              <w:lastRenderedPageBreak/>
              <w:t>doing these things yourself are the amount of money you will save and the confidence you will have in yourself.</w:t>
            </w:r>
          </w:p>
        </w:tc>
      </w:tr>
      <w:tr w:rsidR="009E0CB9" w:rsidRPr="009E0CB9" w14:paraId="68609503" w14:textId="77777777" w:rsidTr="001F040A">
        <w:tc>
          <w:tcPr>
            <w:tcW w:w="2700" w:type="dxa"/>
          </w:tcPr>
          <w:p w14:paraId="3A2D7602"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lastRenderedPageBreak/>
              <w:t>Audio Engineering</w:t>
            </w:r>
          </w:p>
          <w:p w14:paraId="7D14FCB2"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p w14:paraId="292F2DEE"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Requires Windows PC</w:t>
            </w:r>
          </w:p>
        </w:tc>
        <w:tc>
          <w:tcPr>
            <w:tcW w:w="6565" w:type="dxa"/>
          </w:tcPr>
          <w:p w14:paraId="1201C148" w14:textId="77777777" w:rsidR="009E0CB9" w:rsidRPr="004E389F" w:rsidRDefault="009E0CB9" w:rsidP="004E389F">
            <w:pPr>
              <w:spacing w:after="180"/>
              <w:rPr>
                <w:rFonts w:asciiTheme="minorHAnsi" w:hAnsiTheme="minorHAnsi"/>
                <w:b/>
                <w:sz w:val="22"/>
                <w:szCs w:val="22"/>
              </w:rPr>
            </w:pPr>
            <w:r w:rsidRPr="004E389F">
              <w:rPr>
                <w:rFonts w:asciiTheme="minorHAnsi" w:hAnsiTheme="minorHAnsi"/>
                <w:sz w:val="22"/>
                <w:szCs w:val="22"/>
              </w:rPr>
              <w:t>In this introductory course, students learn about the physics of sound and the history of recording technologies. They learn about the four stages of professional music recording projects: recording, editing, mixing, and mastering. Using Audacity, an open-source recording and mixing program, they practice the techniques used by sound engineers to produce multitrack recordings. Through a series of engaging hands-on projects, they learn the fundamental concepts of audio engineering.</w:t>
            </w:r>
          </w:p>
        </w:tc>
      </w:tr>
      <w:tr w:rsidR="004E389F" w:rsidRPr="009E0CB9" w14:paraId="76807AFF" w14:textId="77777777" w:rsidTr="001F040A">
        <w:tc>
          <w:tcPr>
            <w:tcW w:w="2700" w:type="dxa"/>
          </w:tcPr>
          <w:p w14:paraId="5C417439"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Augmented and Virtual Reality</w:t>
            </w:r>
          </w:p>
          <w:p w14:paraId="56148A45"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tc>
        <w:tc>
          <w:tcPr>
            <w:tcW w:w="6565" w:type="dxa"/>
          </w:tcPr>
          <w:p w14:paraId="6D09518E" w14:textId="77777777" w:rsidR="009E0CB9" w:rsidRPr="004E389F" w:rsidRDefault="009E0CB9" w:rsidP="004E389F">
            <w:pPr>
              <w:spacing w:after="180"/>
              <w:rPr>
                <w:rFonts w:asciiTheme="minorHAnsi" w:hAnsiTheme="minorHAnsi" w:cstheme="minorHAnsi"/>
                <w:sz w:val="22"/>
                <w:szCs w:val="22"/>
              </w:rPr>
            </w:pPr>
            <w:r w:rsidRPr="004E389F">
              <w:rPr>
                <w:rFonts w:asciiTheme="minorHAnsi" w:hAnsiTheme="minorHAnsi" w:cstheme="minorHAnsi"/>
                <w:sz w:val="22"/>
                <w:szCs w:val="22"/>
              </w:rPr>
              <w:t>Separating hype from reality is hard… especially in the fast-growing and evolving space of augmented and virtual reality (AR/VR). Recent advances in technology has allowed AR/VR systems to become extremely sophisticated and realistic. This course introduces students to the technologies that underpin AR/VR systems.  Then the course walks through 7 applications of AR/VR and how they will change and impact numerous aspects of our lives and the economy. Students will also learn about and discuss the risks and side effects of these systems, including health, privacy, and ethical implications.</w:t>
            </w:r>
          </w:p>
          <w:p w14:paraId="198AA249" w14:textId="77777777" w:rsidR="009E0CB9" w:rsidRPr="004E389F" w:rsidRDefault="009E0CB9" w:rsidP="004E389F">
            <w:pPr>
              <w:spacing w:after="180"/>
              <w:rPr>
                <w:rFonts w:asciiTheme="minorHAnsi" w:hAnsiTheme="minorHAnsi"/>
                <w:sz w:val="22"/>
                <w:szCs w:val="22"/>
              </w:rPr>
            </w:pPr>
          </w:p>
        </w:tc>
      </w:tr>
      <w:tr w:rsidR="00E46B4A" w:rsidRPr="009E0CB9" w14:paraId="29E99CFE" w14:textId="77777777" w:rsidTr="001F040A">
        <w:tc>
          <w:tcPr>
            <w:tcW w:w="2700" w:type="dxa"/>
          </w:tcPr>
          <w:p w14:paraId="1D70D36B" w14:textId="77777777" w:rsidR="00E46B4A" w:rsidRDefault="00E46B4A" w:rsidP="004E389F">
            <w:pPr>
              <w:spacing w:after="180"/>
              <w:rPr>
                <w:rFonts w:asciiTheme="minorHAnsi" w:hAnsiTheme="minorHAnsi"/>
                <w:b/>
                <w:sz w:val="22"/>
                <w:szCs w:val="22"/>
              </w:rPr>
            </w:pPr>
            <w:r>
              <w:rPr>
                <w:rFonts w:asciiTheme="minorHAnsi" w:hAnsiTheme="minorHAnsi"/>
                <w:b/>
                <w:sz w:val="22"/>
                <w:szCs w:val="22"/>
              </w:rPr>
              <w:t>Biotechnology</w:t>
            </w:r>
          </w:p>
          <w:p w14:paraId="530792CD" w14:textId="5190A36A" w:rsidR="00E46B4A" w:rsidRPr="009E0CB9" w:rsidRDefault="00E46B4A" w:rsidP="004E389F">
            <w:pPr>
              <w:spacing w:after="180"/>
              <w:rPr>
                <w:rFonts w:asciiTheme="minorHAnsi" w:hAnsiTheme="minorHAnsi"/>
                <w:b/>
                <w:sz w:val="22"/>
                <w:szCs w:val="22"/>
              </w:rPr>
            </w:pPr>
            <w:r>
              <w:rPr>
                <w:rFonts w:asciiTheme="minorHAnsi" w:hAnsiTheme="minorHAnsi"/>
                <w:b/>
                <w:sz w:val="22"/>
                <w:szCs w:val="22"/>
              </w:rPr>
              <w:t>(one semester)</w:t>
            </w:r>
          </w:p>
        </w:tc>
        <w:tc>
          <w:tcPr>
            <w:tcW w:w="6565" w:type="dxa"/>
          </w:tcPr>
          <w:p w14:paraId="278820E1" w14:textId="77777777" w:rsidR="00E46B4A" w:rsidRPr="004E389F" w:rsidRDefault="00E46B4A" w:rsidP="004E389F">
            <w:pPr>
              <w:pStyle w:val="NormalWeb"/>
              <w:shd w:val="clear" w:color="auto" w:fill="FFFFFF"/>
              <w:spacing w:before="0" w:beforeAutospacing="0" w:after="180" w:afterAutospacing="0"/>
              <w:rPr>
                <w:rFonts w:asciiTheme="minorHAnsi" w:hAnsiTheme="minorHAnsi"/>
                <w:color w:val="666666"/>
                <w:sz w:val="22"/>
                <w:szCs w:val="22"/>
              </w:rPr>
            </w:pPr>
            <w:r w:rsidRPr="004E389F">
              <w:rPr>
                <w:rFonts w:asciiTheme="minorHAnsi" w:hAnsiTheme="minorHAnsi"/>
                <w:color w:val="666666"/>
                <w:sz w:val="22"/>
                <w:szCs w:val="22"/>
              </w:rPr>
              <w:t>In this course, you will explore the history of biotechnology, including early attempts at food preservation, the development of antibiotics, and changes to food crops around the world. You’ll also learn more about some of the challenges of biotechnology, such as the growth of antibiotic resistant bacteria and questions about the safety of commercially produced genetically modified organisms (GMOs). Finally, you’ll research new biotechnologies and how they are changing the world we live in.</w:t>
            </w:r>
          </w:p>
          <w:p w14:paraId="6497AD8B" w14:textId="77777777" w:rsidR="00E46B4A" w:rsidRPr="004E389F" w:rsidRDefault="00E46B4A" w:rsidP="004E389F">
            <w:pPr>
              <w:spacing w:after="180"/>
              <w:rPr>
                <w:rFonts w:asciiTheme="minorHAnsi" w:hAnsiTheme="minorHAnsi" w:cstheme="minorHAnsi"/>
                <w:sz w:val="22"/>
                <w:szCs w:val="22"/>
              </w:rPr>
            </w:pPr>
          </w:p>
        </w:tc>
      </w:tr>
      <w:tr w:rsidR="004E389F" w:rsidRPr="009E0CB9" w14:paraId="07CDC9F9" w14:textId="77777777" w:rsidTr="001F040A">
        <w:tc>
          <w:tcPr>
            <w:tcW w:w="2700" w:type="dxa"/>
          </w:tcPr>
          <w:p w14:paraId="39FB767B"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Bitcoin and the Future of Money</w:t>
            </w:r>
          </w:p>
          <w:p w14:paraId="7EFD319C"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tc>
        <w:tc>
          <w:tcPr>
            <w:tcW w:w="6565" w:type="dxa"/>
          </w:tcPr>
          <w:p w14:paraId="52652136" w14:textId="77777777" w:rsidR="009E0CB9" w:rsidRPr="004E389F" w:rsidRDefault="009E0CB9" w:rsidP="004E389F">
            <w:pPr>
              <w:spacing w:after="180"/>
              <w:rPr>
                <w:rFonts w:asciiTheme="minorHAnsi" w:hAnsiTheme="minorHAnsi" w:cstheme="minorHAnsi"/>
                <w:sz w:val="22"/>
                <w:szCs w:val="22"/>
              </w:rPr>
            </w:pPr>
            <w:r w:rsidRPr="004E389F">
              <w:rPr>
                <w:rFonts w:asciiTheme="minorHAnsi" w:hAnsiTheme="minorHAnsi" w:cstheme="minorHAnsi"/>
                <w:sz w:val="22"/>
                <w:szCs w:val="22"/>
              </w:rPr>
              <w:t xml:space="preserve">In this course, students will learn all about bitcoin, including its history, development, and context within the modern global economy. Students will learn the basic cryptographic principles that underlie bitcoin, and gain confidence by demonstrating strong security principles in storing and transacting bitcoin. Key principles such as mining, wallets, and hashing will be introduced. And finally, they will be familiarized with the nascent industry of digital currencies and how they function. </w:t>
            </w:r>
          </w:p>
          <w:p w14:paraId="0CB7F20E" w14:textId="77777777" w:rsidR="009E0CB9" w:rsidRPr="004E389F" w:rsidRDefault="009E0CB9" w:rsidP="004E389F">
            <w:pPr>
              <w:spacing w:after="180"/>
              <w:rPr>
                <w:rFonts w:asciiTheme="minorHAnsi" w:hAnsiTheme="minorHAnsi"/>
                <w:sz w:val="22"/>
                <w:szCs w:val="22"/>
              </w:rPr>
            </w:pPr>
          </w:p>
        </w:tc>
      </w:tr>
      <w:tr w:rsidR="00E46B4A" w:rsidRPr="009E0CB9" w14:paraId="70E37FE1" w14:textId="77777777" w:rsidTr="001F040A">
        <w:tc>
          <w:tcPr>
            <w:tcW w:w="2700" w:type="dxa"/>
          </w:tcPr>
          <w:p w14:paraId="43631DD1" w14:textId="77777777" w:rsidR="00E46B4A" w:rsidRDefault="00E46B4A" w:rsidP="004E389F">
            <w:pPr>
              <w:spacing w:after="180"/>
              <w:rPr>
                <w:rFonts w:asciiTheme="minorHAnsi" w:hAnsiTheme="minorHAnsi"/>
                <w:b/>
                <w:sz w:val="22"/>
                <w:szCs w:val="22"/>
              </w:rPr>
            </w:pPr>
            <w:r>
              <w:rPr>
                <w:rFonts w:asciiTheme="minorHAnsi" w:hAnsiTheme="minorHAnsi"/>
                <w:b/>
                <w:sz w:val="22"/>
                <w:szCs w:val="22"/>
              </w:rPr>
              <w:t>Digital Information Technology</w:t>
            </w:r>
          </w:p>
          <w:p w14:paraId="65840683" w14:textId="1B1C53C8" w:rsidR="00E46B4A" w:rsidRPr="009E0CB9" w:rsidRDefault="00E46B4A" w:rsidP="004E389F">
            <w:pPr>
              <w:spacing w:after="180"/>
              <w:rPr>
                <w:rFonts w:asciiTheme="minorHAnsi" w:hAnsiTheme="minorHAnsi"/>
                <w:b/>
                <w:sz w:val="22"/>
                <w:szCs w:val="22"/>
              </w:rPr>
            </w:pPr>
            <w:r>
              <w:rPr>
                <w:rFonts w:asciiTheme="minorHAnsi" w:hAnsiTheme="minorHAnsi"/>
                <w:b/>
                <w:sz w:val="22"/>
                <w:szCs w:val="22"/>
              </w:rPr>
              <w:t>(two semesters)</w:t>
            </w:r>
          </w:p>
        </w:tc>
        <w:tc>
          <w:tcPr>
            <w:tcW w:w="6565" w:type="dxa"/>
          </w:tcPr>
          <w:p w14:paraId="354CD11A" w14:textId="77777777" w:rsidR="00E46B4A" w:rsidRPr="004E389F" w:rsidRDefault="00E46B4A" w:rsidP="004E389F">
            <w:pPr>
              <w:pStyle w:val="NormalWeb"/>
              <w:spacing w:before="0" w:beforeAutospacing="0" w:after="180" w:afterAutospacing="0"/>
              <w:rPr>
                <w:rFonts w:asciiTheme="minorHAnsi" w:hAnsiTheme="minorHAnsi"/>
                <w:color w:val="373737"/>
                <w:sz w:val="22"/>
                <w:szCs w:val="22"/>
              </w:rPr>
            </w:pPr>
            <w:r w:rsidRPr="004E389F">
              <w:rPr>
                <w:rFonts w:asciiTheme="minorHAnsi" w:hAnsiTheme="minorHAnsi"/>
                <w:color w:val="373737"/>
                <w:sz w:val="22"/>
                <w:szCs w:val="22"/>
              </w:rPr>
              <w:t xml:space="preserve">Dive into an exciting course that will provide you with the foundational skills needed for exciting careers like game development, military defense, web design, and software engineering! You will explore Microsoft Office online applications, web design, emerging </w:t>
            </w:r>
            <w:r w:rsidRPr="004E389F">
              <w:rPr>
                <w:rFonts w:asciiTheme="minorHAnsi" w:hAnsiTheme="minorHAnsi"/>
                <w:color w:val="373737"/>
                <w:sz w:val="22"/>
                <w:szCs w:val="22"/>
              </w:rPr>
              <w:lastRenderedPageBreak/>
              <w:t>technologies, operating systems, project management, communication methods, Information Technology careers, and much more in this course. Learn about your strengths and how they relate to different career paths.</w:t>
            </w:r>
          </w:p>
          <w:p w14:paraId="5EFEB0A1" w14:textId="77777777" w:rsidR="00E46B4A" w:rsidRPr="004E389F" w:rsidRDefault="00E46B4A" w:rsidP="004E389F">
            <w:pPr>
              <w:pStyle w:val="NormalWeb"/>
              <w:spacing w:before="0" w:beforeAutospacing="0" w:after="180" w:afterAutospacing="0"/>
              <w:rPr>
                <w:rFonts w:asciiTheme="minorHAnsi" w:hAnsiTheme="minorHAnsi"/>
                <w:color w:val="373737"/>
                <w:sz w:val="22"/>
                <w:szCs w:val="22"/>
              </w:rPr>
            </w:pPr>
            <w:r w:rsidRPr="004E389F">
              <w:rPr>
                <w:rFonts w:asciiTheme="minorHAnsi" w:hAnsiTheme="minorHAnsi"/>
                <w:color w:val="373737"/>
                <w:sz w:val="22"/>
                <w:szCs w:val="22"/>
              </w:rPr>
              <w:t>This course serves as a prerequisite to many exciting career and technical education programs of study.</w:t>
            </w:r>
          </w:p>
          <w:p w14:paraId="14FAB44C" w14:textId="77777777" w:rsidR="00E46B4A" w:rsidRPr="004E389F" w:rsidRDefault="00E46B4A" w:rsidP="004E389F">
            <w:pPr>
              <w:spacing w:after="180"/>
              <w:rPr>
                <w:rFonts w:asciiTheme="minorHAnsi" w:hAnsiTheme="minorHAnsi"/>
                <w:sz w:val="22"/>
                <w:szCs w:val="22"/>
                <w:shd w:val="clear" w:color="auto" w:fill="FFFFFF"/>
              </w:rPr>
            </w:pPr>
          </w:p>
        </w:tc>
      </w:tr>
      <w:tr w:rsidR="009E0CB9" w:rsidRPr="009E0CB9" w14:paraId="12742EE9" w14:textId="77777777" w:rsidTr="001F040A">
        <w:tc>
          <w:tcPr>
            <w:tcW w:w="2700" w:type="dxa"/>
          </w:tcPr>
          <w:p w14:paraId="7CCA027C"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lastRenderedPageBreak/>
              <w:t>Engineering and Technology Concepts</w:t>
            </w:r>
          </w:p>
          <w:p w14:paraId="6CCE559E"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tc>
        <w:tc>
          <w:tcPr>
            <w:tcW w:w="6565" w:type="dxa"/>
          </w:tcPr>
          <w:p w14:paraId="42B770EE" w14:textId="77777777" w:rsidR="009E0CB9" w:rsidRPr="004E389F" w:rsidRDefault="009E0CB9" w:rsidP="004E389F">
            <w:pPr>
              <w:spacing w:after="180"/>
              <w:rPr>
                <w:rFonts w:asciiTheme="minorHAnsi" w:hAnsiTheme="minorHAnsi"/>
                <w:b/>
                <w:sz w:val="22"/>
                <w:szCs w:val="22"/>
              </w:rPr>
            </w:pPr>
            <w:r w:rsidRPr="004E389F">
              <w:rPr>
                <w:rFonts w:asciiTheme="minorHAnsi" w:hAnsiTheme="minorHAnsi"/>
                <w:sz w:val="22"/>
                <w:szCs w:val="22"/>
                <w:shd w:val="clear" w:color="auto" w:fill="FFFFFF"/>
              </w:rPr>
              <w:t>In Concepts of Engineering and Technology, you will learn more about engineering and technology careers and what skills and knowledge you'll need to succeed in these fields. You'll explore innovative and cutting-edge projects that are changing the world we live in and examine the design and prototype development process. Concepts of Engineering and Technology will also help you understand the emerging issues in this exciting career field.</w:t>
            </w:r>
          </w:p>
        </w:tc>
      </w:tr>
      <w:tr w:rsidR="009E0CB9" w:rsidRPr="009E0CB9" w14:paraId="05EC1B08" w14:textId="77777777" w:rsidTr="001F040A">
        <w:tc>
          <w:tcPr>
            <w:tcW w:w="2700" w:type="dxa"/>
          </w:tcPr>
          <w:p w14:paraId="0E3848F6"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Engineering Design/CAD</w:t>
            </w:r>
          </w:p>
          <w:p w14:paraId="2053AE35"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p w14:paraId="454EDA81"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Requires Windows PC</w:t>
            </w:r>
          </w:p>
        </w:tc>
        <w:tc>
          <w:tcPr>
            <w:tcW w:w="6565" w:type="dxa"/>
          </w:tcPr>
          <w:p w14:paraId="7D2169FD" w14:textId="77777777" w:rsidR="009E0CB9" w:rsidRPr="004E389F" w:rsidRDefault="009E0CB9" w:rsidP="004E389F">
            <w:pPr>
              <w:spacing w:after="180"/>
              <w:rPr>
                <w:rFonts w:asciiTheme="minorHAnsi" w:hAnsiTheme="minorHAnsi"/>
                <w:b/>
                <w:sz w:val="22"/>
                <w:szCs w:val="22"/>
              </w:rPr>
            </w:pPr>
            <w:r w:rsidRPr="004E389F">
              <w:rPr>
                <w:rFonts w:asciiTheme="minorHAnsi" w:hAnsiTheme="minorHAnsi"/>
                <w:sz w:val="22"/>
                <w:szCs w:val="22"/>
              </w:rPr>
              <w:t>Computer-aided design systems are used by designers and manufacturers in virtually every industry to create engineering design solutions. In this course, students are introduced to engineering, learning the basics of CAD software: creating points, lines, other geometric forms, isometric drawings, and 3D models. They learn how to translate initial concepts into functional designs and 3D walkthroughs and explore career options in this hands-on introductory-level course</w:t>
            </w:r>
          </w:p>
        </w:tc>
      </w:tr>
      <w:tr w:rsidR="004E389F" w:rsidRPr="009E0CB9" w14:paraId="3EBFB473" w14:textId="77777777" w:rsidTr="001F040A">
        <w:tc>
          <w:tcPr>
            <w:tcW w:w="2700" w:type="dxa"/>
          </w:tcPr>
          <w:p w14:paraId="4DD5A8CB"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Esports and the History of Video Games</w:t>
            </w:r>
          </w:p>
        </w:tc>
        <w:tc>
          <w:tcPr>
            <w:tcW w:w="6565" w:type="dxa"/>
          </w:tcPr>
          <w:p w14:paraId="18B95801" w14:textId="77777777" w:rsidR="009E0CB9" w:rsidRPr="004E389F" w:rsidRDefault="009E0CB9" w:rsidP="004E389F">
            <w:pPr>
              <w:spacing w:after="180"/>
              <w:rPr>
                <w:rFonts w:asciiTheme="minorHAnsi" w:hAnsiTheme="minorHAnsi" w:cstheme="minorHAnsi"/>
                <w:sz w:val="22"/>
                <w:szCs w:val="22"/>
              </w:rPr>
            </w:pPr>
            <w:r w:rsidRPr="004E389F">
              <w:rPr>
                <w:rFonts w:asciiTheme="minorHAnsi" w:hAnsiTheme="minorHAnsi"/>
                <w:sz w:val="22"/>
                <w:szCs w:val="22"/>
              </w:rPr>
              <w:t>In this course, students will learn about the technologies and design principles that have been the foundation the development of video game technology over the last 50 years. Students will examine and discuss the impact of video games on culture and the economy. Students will learn about the current gaming and e-sports landscape, including strategies and techniques of top teams and individuals. This course will also discuss the risks and dangers of video games and understand how to set appropriate time and content parameters. Finally, the course will identify career paths and opportunities for those who are passionate about gaming.</w:t>
            </w:r>
          </w:p>
          <w:p w14:paraId="1971D331" w14:textId="77777777" w:rsidR="009E0CB9" w:rsidRPr="004E389F" w:rsidRDefault="009E0CB9" w:rsidP="004E389F">
            <w:pPr>
              <w:spacing w:after="180"/>
              <w:rPr>
                <w:rFonts w:asciiTheme="minorHAnsi" w:hAnsiTheme="minorHAnsi"/>
                <w:sz w:val="22"/>
                <w:szCs w:val="22"/>
              </w:rPr>
            </w:pPr>
          </w:p>
        </w:tc>
      </w:tr>
      <w:tr w:rsidR="004E389F" w:rsidRPr="009E0CB9" w14:paraId="2297B906" w14:textId="77777777" w:rsidTr="001F040A">
        <w:tc>
          <w:tcPr>
            <w:tcW w:w="2700" w:type="dxa"/>
          </w:tcPr>
          <w:p w14:paraId="5B7A7BB7"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Flying Cars and the Future of Transportation</w:t>
            </w:r>
          </w:p>
          <w:p w14:paraId="04E8F074"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tc>
        <w:tc>
          <w:tcPr>
            <w:tcW w:w="6565" w:type="dxa"/>
          </w:tcPr>
          <w:p w14:paraId="775D44DD" w14:textId="77777777" w:rsidR="009E0CB9" w:rsidRPr="004E389F" w:rsidRDefault="009E0CB9" w:rsidP="004E389F">
            <w:pPr>
              <w:spacing w:after="180"/>
              <w:rPr>
                <w:rFonts w:asciiTheme="minorHAnsi" w:hAnsiTheme="minorHAnsi" w:cstheme="minorHAnsi"/>
                <w:sz w:val="22"/>
                <w:szCs w:val="22"/>
              </w:rPr>
            </w:pPr>
            <w:r w:rsidRPr="004E389F">
              <w:rPr>
                <w:rFonts w:asciiTheme="minorHAnsi" w:hAnsiTheme="minorHAnsi" w:cstheme="minorHAnsi"/>
                <w:sz w:val="22"/>
                <w:szCs w:val="22"/>
              </w:rPr>
              <w:t xml:space="preserve">This course introduces students to the newest and most </w:t>
            </w:r>
            <w:proofErr w:type="gramStart"/>
            <w:r w:rsidRPr="004E389F">
              <w:rPr>
                <w:rFonts w:asciiTheme="minorHAnsi" w:hAnsiTheme="minorHAnsi" w:cstheme="minorHAnsi"/>
                <w:sz w:val="22"/>
                <w:szCs w:val="22"/>
              </w:rPr>
              <w:t>cutting edge</w:t>
            </w:r>
            <w:proofErr w:type="gramEnd"/>
            <w:r w:rsidRPr="004E389F">
              <w:rPr>
                <w:rFonts w:asciiTheme="minorHAnsi" w:hAnsiTheme="minorHAnsi" w:cstheme="minorHAnsi"/>
                <w:sz w:val="22"/>
                <w:szCs w:val="22"/>
              </w:rPr>
              <w:t xml:space="preserve"> futuristic transportation technologies out there. Students gain familiarity with the history of transportation development and understand a framework with which to evaluate new transportation modes. Then the course dives into 10 different technologies on the horizon. Students examine the technologies, the pros and cons of each mode, and explore potential career paths in these emerging fields.</w:t>
            </w:r>
          </w:p>
          <w:p w14:paraId="5027D15D" w14:textId="77777777" w:rsidR="009E0CB9" w:rsidRPr="004E389F" w:rsidRDefault="009E0CB9" w:rsidP="004E389F">
            <w:pPr>
              <w:spacing w:after="180"/>
              <w:rPr>
                <w:rFonts w:asciiTheme="minorHAnsi" w:hAnsiTheme="minorHAnsi"/>
                <w:sz w:val="22"/>
                <w:szCs w:val="22"/>
              </w:rPr>
            </w:pPr>
          </w:p>
        </w:tc>
      </w:tr>
      <w:tr w:rsidR="009E0CB9" w:rsidRPr="009E0CB9" w14:paraId="41F98FF6" w14:textId="77777777" w:rsidTr="001F040A">
        <w:tc>
          <w:tcPr>
            <w:tcW w:w="2700" w:type="dxa"/>
          </w:tcPr>
          <w:p w14:paraId="31A1E5A9"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lastRenderedPageBreak/>
              <w:t>Foundations of Programming</w:t>
            </w:r>
          </w:p>
          <w:p w14:paraId="2AF44D00"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(two semesters)</w:t>
            </w:r>
          </w:p>
          <w:p w14:paraId="793AD336" w14:textId="77777777" w:rsidR="009E0CB9" w:rsidRPr="009E0CB9" w:rsidRDefault="009E0CB9" w:rsidP="004E389F">
            <w:pPr>
              <w:spacing w:after="180"/>
              <w:rPr>
                <w:rFonts w:asciiTheme="minorHAnsi" w:hAnsiTheme="minorHAnsi"/>
                <w:sz w:val="22"/>
                <w:szCs w:val="22"/>
              </w:rPr>
            </w:pPr>
            <w:r w:rsidRPr="009E0CB9">
              <w:rPr>
                <w:rFonts w:asciiTheme="minorHAnsi" w:hAnsiTheme="minorHAnsi"/>
                <w:b/>
                <w:sz w:val="22"/>
                <w:szCs w:val="22"/>
              </w:rPr>
              <w:t>Requires Windows PC</w:t>
            </w:r>
          </w:p>
        </w:tc>
        <w:tc>
          <w:tcPr>
            <w:tcW w:w="6565" w:type="dxa"/>
          </w:tcPr>
          <w:p w14:paraId="60C5B321" w14:textId="77777777" w:rsidR="009E0CB9" w:rsidRPr="004E389F" w:rsidRDefault="009E0CB9" w:rsidP="004E389F">
            <w:pPr>
              <w:spacing w:after="180"/>
              <w:rPr>
                <w:rFonts w:asciiTheme="minorHAnsi" w:hAnsiTheme="minorHAnsi"/>
                <w:sz w:val="22"/>
                <w:szCs w:val="22"/>
              </w:rPr>
            </w:pPr>
            <w:r w:rsidRPr="004E389F">
              <w:rPr>
                <w:rFonts w:asciiTheme="minorHAnsi" w:hAnsiTheme="minorHAnsi"/>
                <w:sz w:val="22"/>
                <w:szCs w:val="22"/>
              </w:rPr>
              <w:t>Foundations of Programming (</w:t>
            </w:r>
            <w:proofErr w:type="spellStart"/>
            <w:r w:rsidRPr="004E389F">
              <w:rPr>
                <w:rFonts w:asciiTheme="minorHAnsi" w:hAnsiTheme="minorHAnsi"/>
                <w:sz w:val="22"/>
                <w:szCs w:val="22"/>
              </w:rPr>
              <w:t>FoP</w:t>
            </w:r>
            <w:proofErr w:type="spellEnd"/>
            <w:r w:rsidRPr="004E389F">
              <w:rPr>
                <w:rFonts w:asciiTheme="minorHAnsi" w:hAnsiTheme="minorHAnsi"/>
                <w:sz w:val="22"/>
                <w:szCs w:val="22"/>
              </w:rPr>
              <w:t>) will teach students the fundamentals of programming using the computer language Python. The course provides students with the concepts, techniques, and processes associated with computer programming and software development. Students will also explore the many programming career opportunities available in this high-demand field.</w:t>
            </w:r>
          </w:p>
          <w:p w14:paraId="1B75E437" w14:textId="77777777" w:rsidR="009E0CB9" w:rsidRPr="004E389F" w:rsidRDefault="009E0CB9" w:rsidP="004E389F">
            <w:pPr>
              <w:spacing w:after="180"/>
              <w:rPr>
                <w:rFonts w:asciiTheme="minorHAnsi" w:hAnsiTheme="minorHAnsi"/>
                <w:sz w:val="22"/>
                <w:szCs w:val="22"/>
              </w:rPr>
            </w:pPr>
            <w:r w:rsidRPr="004E389F">
              <w:rPr>
                <w:rFonts w:asciiTheme="minorHAnsi" w:hAnsiTheme="minorHAnsi"/>
                <w:sz w:val="22"/>
                <w:szCs w:val="22"/>
              </w:rPr>
              <w:t>This course is part of a program of study that provides coherent and rigorous content needed for progression in the Information Technology career cluster.</w:t>
            </w:r>
          </w:p>
          <w:p w14:paraId="14C0C2B0" w14:textId="77777777" w:rsidR="009E0CB9" w:rsidRPr="004E389F" w:rsidRDefault="009E0CB9" w:rsidP="004E389F">
            <w:pPr>
              <w:spacing w:after="180"/>
              <w:rPr>
                <w:rFonts w:asciiTheme="minorHAnsi" w:hAnsiTheme="minorHAnsi"/>
                <w:sz w:val="22"/>
                <w:szCs w:val="22"/>
              </w:rPr>
            </w:pPr>
          </w:p>
        </w:tc>
      </w:tr>
      <w:tr w:rsidR="009E0CB9" w:rsidRPr="009E0CB9" w14:paraId="5ADE9AF5" w14:textId="77777777" w:rsidTr="001F040A">
        <w:tc>
          <w:tcPr>
            <w:tcW w:w="2700" w:type="dxa"/>
          </w:tcPr>
          <w:p w14:paraId="1E14A8C9"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Game Design</w:t>
            </w:r>
          </w:p>
          <w:p w14:paraId="199BE763" w14:textId="2067BE32"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w:t>
            </w:r>
            <w:r w:rsidR="00D83AB6">
              <w:rPr>
                <w:rFonts w:asciiTheme="minorHAnsi" w:hAnsiTheme="minorHAnsi"/>
                <w:b/>
                <w:sz w:val="22"/>
                <w:szCs w:val="22"/>
              </w:rPr>
              <w:t>o</w:t>
            </w:r>
            <w:r w:rsidRPr="009E0CB9">
              <w:rPr>
                <w:rFonts w:asciiTheme="minorHAnsi" w:hAnsiTheme="minorHAnsi"/>
                <w:b/>
                <w:sz w:val="22"/>
                <w:szCs w:val="22"/>
              </w:rPr>
              <w:t>ne semester)</w:t>
            </w:r>
          </w:p>
          <w:p w14:paraId="0D087591"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Requires Windows PC</w:t>
            </w:r>
          </w:p>
        </w:tc>
        <w:tc>
          <w:tcPr>
            <w:tcW w:w="6565" w:type="dxa"/>
          </w:tcPr>
          <w:p w14:paraId="189302C9" w14:textId="77777777" w:rsidR="009E0CB9" w:rsidRPr="004E389F" w:rsidRDefault="009E0CB9" w:rsidP="004E389F">
            <w:pPr>
              <w:spacing w:after="180"/>
              <w:rPr>
                <w:rFonts w:asciiTheme="minorHAnsi" w:hAnsiTheme="minorHAnsi"/>
                <w:sz w:val="22"/>
                <w:szCs w:val="22"/>
              </w:rPr>
            </w:pPr>
            <w:r w:rsidRPr="004E389F">
              <w:rPr>
                <w:rFonts w:asciiTheme="minorHAnsi" w:hAnsiTheme="minorHAnsi"/>
                <w:sz w:val="22"/>
                <w:szCs w:val="22"/>
              </w:rPr>
              <w:t>This course is for anyone who loves gaming and wants to design and build original games from scratch. Students learn how to use popular game-development software to create engaging, interactive games in a variety of styles. After learning about game genres, students learn about all aspects of the game-design process. From there, it’s on to a series of increasingly challenging hands-on projects that teach all the elements of successful game development.</w:t>
            </w:r>
          </w:p>
        </w:tc>
      </w:tr>
      <w:tr w:rsidR="00D83AB6" w:rsidRPr="009E0CB9" w14:paraId="75E6DAFC" w14:textId="77777777" w:rsidTr="001F040A">
        <w:tc>
          <w:tcPr>
            <w:tcW w:w="2700" w:type="dxa"/>
          </w:tcPr>
          <w:p w14:paraId="715A2549" w14:textId="77777777" w:rsidR="00D83AB6" w:rsidRDefault="00D83AB6" w:rsidP="004E389F">
            <w:pPr>
              <w:spacing w:after="180"/>
              <w:rPr>
                <w:rFonts w:asciiTheme="minorHAnsi" w:hAnsiTheme="minorHAnsi"/>
                <w:b/>
                <w:sz w:val="22"/>
                <w:szCs w:val="22"/>
              </w:rPr>
            </w:pPr>
            <w:r>
              <w:rPr>
                <w:rFonts w:asciiTheme="minorHAnsi" w:hAnsiTheme="minorHAnsi"/>
                <w:b/>
                <w:sz w:val="22"/>
                <w:szCs w:val="22"/>
              </w:rPr>
              <w:t>Graphic Design</w:t>
            </w:r>
          </w:p>
          <w:p w14:paraId="22ED50A6" w14:textId="77777777" w:rsidR="00D83AB6" w:rsidRDefault="00D83AB6" w:rsidP="004E389F">
            <w:pPr>
              <w:spacing w:after="180"/>
              <w:rPr>
                <w:rFonts w:asciiTheme="minorHAnsi" w:hAnsiTheme="minorHAnsi"/>
                <w:b/>
                <w:sz w:val="22"/>
                <w:szCs w:val="22"/>
              </w:rPr>
            </w:pPr>
            <w:r>
              <w:rPr>
                <w:rFonts w:asciiTheme="minorHAnsi" w:hAnsiTheme="minorHAnsi"/>
                <w:b/>
                <w:sz w:val="22"/>
                <w:szCs w:val="22"/>
              </w:rPr>
              <w:t>(one semester)</w:t>
            </w:r>
          </w:p>
          <w:p w14:paraId="64547840" w14:textId="37EBF48C" w:rsidR="00D83AB6" w:rsidRPr="009E0CB9" w:rsidRDefault="00D83AB6" w:rsidP="004E389F">
            <w:pPr>
              <w:spacing w:after="180"/>
              <w:rPr>
                <w:rFonts w:asciiTheme="minorHAnsi" w:hAnsiTheme="minorHAnsi"/>
                <w:b/>
                <w:sz w:val="22"/>
                <w:szCs w:val="22"/>
              </w:rPr>
            </w:pPr>
            <w:r>
              <w:rPr>
                <w:rFonts w:asciiTheme="minorHAnsi" w:hAnsiTheme="minorHAnsi"/>
                <w:b/>
                <w:sz w:val="22"/>
                <w:szCs w:val="22"/>
              </w:rPr>
              <w:t>Requires Windows PC</w:t>
            </w:r>
          </w:p>
        </w:tc>
        <w:tc>
          <w:tcPr>
            <w:tcW w:w="6565" w:type="dxa"/>
          </w:tcPr>
          <w:p w14:paraId="376226F5" w14:textId="77777777" w:rsidR="00D83AB6" w:rsidRPr="00D83AB6" w:rsidRDefault="00D83AB6" w:rsidP="00D83AB6">
            <w:pPr>
              <w:pStyle w:val="xmsonormal"/>
              <w:shd w:val="clear" w:color="auto" w:fill="FFFFFF"/>
              <w:rPr>
                <w:rFonts w:asciiTheme="minorHAnsi" w:hAnsiTheme="minorHAnsi"/>
              </w:rPr>
            </w:pPr>
            <w:r w:rsidRPr="00D83AB6">
              <w:rPr>
                <w:rFonts w:asciiTheme="minorHAnsi" w:hAnsiTheme="minorHAnsi" w:cs="Arial"/>
                <w:color w:val="000000"/>
              </w:rPr>
              <w:t>This is a project-based course, which means you will be producing artwork and not just reading about it. Especially towards the end of the course, you will be expected to create projects that will take you several days, and at times a week or longer. The project results will only be as good as the time and effort you put forth. It is important to accept feedback and make changes in your drafts so that your final project is the best it can be.</w:t>
            </w:r>
          </w:p>
          <w:p w14:paraId="4B7D5D32" w14:textId="77777777" w:rsidR="00D83AB6" w:rsidRPr="00D83AB6" w:rsidRDefault="00D83AB6" w:rsidP="00D83AB6">
            <w:pPr>
              <w:pStyle w:val="xmsonormal"/>
              <w:shd w:val="clear" w:color="auto" w:fill="FFFFFF"/>
              <w:rPr>
                <w:rFonts w:asciiTheme="minorHAnsi" w:hAnsiTheme="minorHAnsi"/>
              </w:rPr>
            </w:pPr>
            <w:r w:rsidRPr="00D83AB6">
              <w:rPr>
                <w:rFonts w:asciiTheme="minorHAnsi" w:hAnsiTheme="minorHAnsi" w:cs="Arial"/>
                <w:color w:val="000000"/>
              </w:rPr>
              <w:t> </w:t>
            </w:r>
          </w:p>
          <w:p w14:paraId="236D18FD" w14:textId="77777777" w:rsidR="00D83AB6" w:rsidRPr="00D83AB6" w:rsidRDefault="00D83AB6" w:rsidP="00D83AB6">
            <w:pPr>
              <w:pStyle w:val="xmsonormal"/>
              <w:shd w:val="clear" w:color="auto" w:fill="FFFFFF"/>
              <w:rPr>
                <w:rFonts w:asciiTheme="minorHAnsi" w:hAnsiTheme="minorHAnsi"/>
              </w:rPr>
            </w:pPr>
            <w:r w:rsidRPr="00D83AB6">
              <w:rPr>
                <w:rFonts w:asciiTheme="minorHAnsi" w:hAnsiTheme="minorHAnsi" w:cs="Arial"/>
                <w:color w:val="000000"/>
              </w:rPr>
              <w:t xml:space="preserve">Some projects will be turned in digitally, some will be </w:t>
            </w:r>
            <w:proofErr w:type="spellStart"/>
            <w:r w:rsidRPr="00D83AB6">
              <w:rPr>
                <w:rFonts w:asciiTheme="minorHAnsi" w:hAnsiTheme="minorHAnsi" w:cs="Arial"/>
                <w:color w:val="000000"/>
              </w:rPr>
              <w:t>hand made</w:t>
            </w:r>
            <w:proofErr w:type="spellEnd"/>
            <w:r w:rsidRPr="00D83AB6">
              <w:rPr>
                <w:rFonts w:asciiTheme="minorHAnsi" w:hAnsiTheme="minorHAnsi" w:cs="Arial"/>
                <w:color w:val="000000"/>
              </w:rPr>
              <w:t>, and some will allow you to choose either approach. Make sure you have an image editing program and quality arts materials before you begin.</w:t>
            </w:r>
          </w:p>
          <w:p w14:paraId="2B6462E0" w14:textId="77777777" w:rsidR="00D83AB6" w:rsidRPr="00D83AB6" w:rsidRDefault="00D83AB6" w:rsidP="00D83AB6">
            <w:pPr>
              <w:pStyle w:val="xmsonormal"/>
              <w:shd w:val="clear" w:color="auto" w:fill="FFFFFF"/>
              <w:rPr>
                <w:rFonts w:asciiTheme="minorHAnsi" w:hAnsiTheme="minorHAnsi"/>
              </w:rPr>
            </w:pPr>
            <w:r w:rsidRPr="00D83AB6">
              <w:rPr>
                <w:rFonts w:asciiTheme="minorHAnsi" w:hAnsiTheme="minorHAnsi" w:cs="Arial"/>
                <w:color w:val="000000"/>
              </w:rPr>
              <w:t> </w:t>
            </w:r>
          </w:p>
          <w:p w14:paraId="4531F15C" w14:textId="77777777" w:rsidR="00D83AB6" w:rsidRPr="00D83AB6" w:rsidRDefault="00D83AB6" w:rsidP="00D83AB6">
            <w:pPr>
              <w:pStyle w:val="xmsonormal"/>
              <w:shd w:val="clear" w:color="auto" w:fill="FFFFFF"/>
              <w:rPr>
                <w:rFonts w:asciiTheme="minorHAnsi" w:hAnsiTheme="minorHAnsi"/>
              </w:rPr>
            </w:pPr>
            <w:r w:rsidRPr="00D83AB6">
              <w:rPr>
                <w:rStyle w:val="Strong"/>
                <w:rFonts w:asciiTheme="minorHAnsi" w:hAnsiTheme="minorHAnsi" w:cs="Arial"/>
                <w:color w:val="000000"/>
              </w:rPr>
              <w:t>Software Needed (choose one):</w:t>
            </w:r>
          </w:p>
          <w:p w14:paraId="280522ED" w14:textId="77777777" w:rsidR="00D83AB6" w:rsidRPr="00D83AB6" w:rsidRDefault="001F3D3E" w:rsidP="00D83AB6">
            <w:pPr>
              <w:pStyle w:val="xmsonormal"/>
              <w:numPr>
                <w:ilvl w:val="0"/>
                <w:numId w:val="14"/>
              </w:numPr>
              <w:shd w:val="clear" w:color="auto" w:fill="FFFFFF"/>
              <w:rPr>
                <w:rFonts w:asciiTheme="minorHAnsi" w:eastAsia="Times New Roman" w:hAnsiTheme="minorHAnsi"/>
                <w:color w:val="000000"/>
              </w:rPr>
            </w:pPr>
            <w:hyperlink r:id="rId17" w:tgtFrame="_blank" w:history="1">
              <w:r w:rsidR="00D83AB6" w:rsidRPr="00D83AB6">
                <w:rPr>
                  <w:rStyle w:val="Hyperlink"/>
                  <w:rFonts w:asciiTheme="minorHAnsi" w:eastAsia="Times New Roman" w:hAnsiTheme="minorHAnsi" w:cs="Arial"/>
                  <w:color w:val="337AB7"/>
                </w:rPr>
                <w:t>Adobe Photoshop</w:t>
              </w:r>
            </w:hyperlink>
            <w:r w:rsidR="00D83AB6" w:rsidRPr="00D83AB6">
              <w:rPr>
                <w:rFonts w:asciiTheme="minorHAnsi" w:eastAsia="Times New Roman" w:hAnsiTheme="minorHAnsi" w:cs="Arial"/>
                <w:color w:val="000000"/>
              </w:rPr>
              <w:t> (there is a cost associated, Mac OS X, Windows)</w:t>
            </w:r>
          </w:p>
          <w:p w14:paraId="6819A308" w14:textId="77777777" w:rsidR="00D83AB6" w:rsidRPr="00D83AB6" w:rsidRDefault="001F3D3E" w:rsidP="00D83AB6">
            <w:pPr>
              <w:pStyle w:val="xmsonormal"/>
              <w:numPr>
                <w:ilvl w:val="0"/>
                <w:numId w:val="14"/>
              </w:numPr>
              <w:shd w:val="clear" w:color="auto" w:fill="FFFFFF"/>
              <w:rPr>
                <w:rFonts w:asciiTheme="minorHAnsi" w:eastAsia="Times New Roman" w:hAnsiTheme="minorHAnsi"/>
                <w:color w:val="000000"/>
              </w:rPr>
            </w:pPr>
            <w:hyperlink r:id="rId18" w:tgtFrame="_blank" w:history="1">
              <w:r w:rsidR="00D83AB6" w:rsidRPr="00D83AB6">
                <w:rPr>
                  <w:rStyle w:val="Hyperlink"/>
                  <w:rFonts w:asciiTheme="minorHAnsi" w:eastAsia="Times New Roman" w:hAnsiTheme="minorHAnsi" w:cs="Arial"/>
                  <w:color w:val="337AB7"/>
                </w:rPr>
                <w:t>GIMP</w:t>
              </w:r>
            </w:hyperlink>
            <w:r w:rsidR="00D83AB6" w:rsidRPr="00D83AB6">
              <w:rPr>
                <w:rFonts w:asciiTheme="minorHAnsi" w:eastAsia="Times New Roman" w:hAnsiTheme="minorHAnsi" w:cs="Arial"/>
                <w:color w:val="000000"/>
              </w:rPr>
              <w:t>  (free downloadable, Mac OS X, Windows, GNU/Linux)</w:t>
            </w:r>
          </w:p>
          <w:p w14:paraId="3A9047F1" w14:textId="77777777" w:rsidR="00D83AB6" w:rsidRPr="00D83AB6" w:rsidRDefault="001F3D3E" w:rsidP="00D83AB6">
            <w:pPr>
              <w:pStyle w:val="xmsonormal"/>
              <w:numPr>
                <w:ilvl w:val="0"/>
                <w:numId w:val="14"/>
              </w:numPr>
              <w:shd w:val="clear" w:color="auto" w:fill="FFFFFF"/>
              <w:rPr>
                <w:rFonts w:asciiTheme="minorHAnsi" w:eastAsia="Times New Roman" w:hAnsiTheme="minorHAnsi"/>
                <w:color w:val="000000"/>
              </w:rPr>
            </w:pPr>
            <w:hyperlink r:id="rId19" w:tgtFrame="_blank" w:history="1">
              <w:proofErr w:type="spellStart"/>
              <w:r w:rsidR="00D83AB6" w:rsidRPr="00D83AB6">
                <w:rPr>
                  <w:rStyle w:val="Hyperlink"/>
                  <w:rFonts w:asciiTheme="minorHAnsi" w:eastAsia="Times New Roman" w:hAnsiTheme="minorHAnsi" w:cs="Arial"/>
                  <w:color w:val="337AB7"/>
                </w:rPr>
                <w:t>Pixlr</w:t>
              </w:r>
              <w:proofErr w:type="spellEnd"/>
            </w:hyperlink>
            <w:r w:rsidR="00D83AB6" w:rsidRPr="00D83AB6">
              <w:rPr>
                <w:rFonts w:asciiTheme="minorHAnsi" w:eastAsia="Times New Roman" w:hAnsiTheme="minorHAnsi" w:cs="Arial"/>
                <w:color w:val="000000"/>
              </w:rPr>
              <w:t> (free browser-based program, Mac OS X, Windows, GNU/Linux, Chrome OS)</w:t>
            </w:r>
          </w:p>
          <w:p w14:paraId="4C24C0D1" w14:textId="77777777" w:rsidR="00D83AB6" w:rsidRPr="00D83AB6" w:rsidRDefault="00D83AB6" w:rsidP="00D83AB6">
            <w:pPr>
              <w:pStyle w:val="xmsonormal"/>
              <w:numPr>
                <w:ilvl w:val="0"/>
                <w:numId w:val="14"/>
              </w:numPr>
              <w:shd w:val="clear" w:color="auto" w:fill="FFFFFF"/>
              <w:rPr>
                <w:rFonts w:asciiTheme="minorHAnsi" w:eastAsia="Times New Roman" w:hAnsiTheme="minorHAnsi"/>
                <w:color w:val="000000"/>
              </w:rPr>
            </w:pPr>
            <w:r w:rsidRPr="00D83AB6">
              <w:rPr>
                <w:rFonts w:asciiTheme="minorHAnsi" w:eastAsia="Times New Roman" w:hAnsiTheme="minorHAnsi" w:cs="Arial"/>
                <w:color w:val="000000"/>
              </w:rPr>
              <w:t>Optional vector image editor- </w:t>
            </w:r>
            <w:hyperlink r:id="rId20" w:tgtFrame="_blank" w:history="1">
              <w:r w:rsidRPr="00D83AB6">
                <w:rPr>
                  <w:rStyle w:val="Hyperlink"/>
                  <w:rFonts w:asciiTheme="minorHAnsi" w:eastAsia="Times New Roman" w:hAnsiTheme="minorHAnsi" w:cs="Arial"/>
                  <w:color w:val="337AB7"/>
                </w:rPr>
                <w:t>Adobe Illustrator</w:t>
              </w:r>
            </w:hyperlink>
            <w:r w:rsidRPr="00D83AB6">
              <w:rPr>
                <w:rFonts w:asciiTheme="minorHAnsi" w:eastAsia="Times New Roman" w:hAnsiTheme="minorHAnsi" w:cs="Arial"/>
                <w:color w:val="000000"/>
              </w:rPr>
              <w:t> (there is a cost associated, Mac OS X, Windows)</w:t>
            </w:r>
          </w:p>
          <w:p w14:paraId="3905EAB7" w14:textId="77777777" w:rsidR="00D83AB6" w:rsidRPr="00D83AB6" w:rsidRDefault="00D83AB6" w:rsidP="00D83AB6">
            <w:pPr>
              <w:pStyle w:val="xmsonormal"/>
              <w:shd w:val="clear" w:color="auto" w:fill="FFFFFF"/>
              <w:rPr>
                <w:rFonts w:asciiTheme="minorHAnsi" w:hAnsiTheme="minorHAnsi"/>
              </w:rPr>
            </w:pPr>
            <w:r w:rsidRPr="00D83AB6">
              <w:rPr>
                <w:rStyle w:val="Strong"/>
                <w:rFonts w:asciiTheme="minorHAnsi" w:hAnsiTheme="minorHAnsi" w:cs="Arial"/>
                <w:color w:val="000000"/>
              </w:rPr>
              <w:t>Hands-On Materials:</w:t>
            </w:r>
          </w:p>
          <w:p w14:paraId="330A51B0" w14:textId="77777777" w:rsidR="00D83AB6" w:rsidRPr="00D83AB6" w:rsidRDefault="00D83AB6" w:rsidP="00D83AB6">
            <w:pPr>
              <w:pStyle w:val="xmsonormal"/>
              <w:numPr>
                <w:ilvl w:val="0"/>
                <w:numId w:val="15"/>
              </w:numPr>
              <w:shd w:val="clear" w:color="auto" w:fill="FFFFFF"/>
              <w:rPr>
                <w:rFonts w:asciiTheme="minorHAnsi" w:eastAsia="Times New Roman" w:hAnsiTheme="minorHAnsi"/>
                <w:color w:val="000000"/>
              </w:rPr>
            </w:pPr>
            <w:proofErr w:type="spellStart"/>
            <w:r w:rsidRPr="00D83AB6">
              <w:rPr>
                <w:rFonts w:asciiTheme="minorHAnsi" w:eastAsia="Times New Roman" w:hAnsiTheme="minorHAnsi" w:cs="Arial"/>
                <w:color w:val="000000"/>
              </w:rPr>
              <w:t>Xacto</w:t>
            </w:r>
            <w:proofErr w:type="spellEnd"/>
            <w:r w:rsidRPr="00D83AB6">
              <w:rPr>
                <w:rFonts w:asciiTheme="minorHAnsi" w:eastAsia="Times New Roman" w:hAnsiTheme="minorHAnsi" w:cs="Arial"/>
                <w:color w:val="000000"/>
              </w:rPr>
              <w:t xml:space="preserve"> knife</w:t>
            </w:r>
          </w:p>
          <w:p w14:paraId="2DEC934C" w14:textId="77777777" w:rsidR="00D83AB6" w:rsidRPr="00D83AB6" w:rsidRDefault="00D83AB6" w:rsidP="00D83AB6">
            <w:pPr>
              <w:pStyle w:val="xmsonormal"/>
              <w:numPr>
                <w:ilvl w:val="0"/>
                <w:numId w:val="15"/>
              </w:numPr>
              <w:shd w:val="clear" w:color="auto" w:fill="FFFFFF"/>
              <w:rPr>
                <w:rFonts w:asciiTheme="minorHAnsi" w:eastAsia="Times New Roman" w:hAnsiTheme="minorHAnsi"/>
                <w:color w:val="000000"/>
              </w:rPr>
            </w:pPr>
            <w:r w:rsidRPr="00D83AB6">
              <w:rPr>
                <w:rFonts w:asciiTheme="minorHAnsi" w:eastAsia="Times New Roman" w:hAnsiTheme="minorHAnsi" w:cs="Arial"/>
                <w:color w:val="000000"/>
              </w:rPr>
              <w:t>scissors</w:t>
            </w:r>
          </w:p>
          <w:p w14:paraId="67DB9396" w14:textId="77777777" w:rsidR="00D83AB6" w:rsidRPr="00D83AB6" w:rsidRDefault="00D83AB6" w:rsidP="00D83AB6">
            <w:pPr>
              <w:pStyle w:val="xmsonormal"/>
              <w:numPr>
                <w:ilvl w:val="0"/>
                <w:numId w:val="15"/>
              </w:numPr>
              <w:shd w:val="clear" w:color="auto" w:fill="FFFFFF"/>
              <w:rPr>
                <w:rFonts w:asciiTheme="minorHAnsi" w:eastAsia="Times New Roman" w:hAnsiTheme="minorHAnsi"/>
                <w:color w:val="000000"/>
              </w:rPr>
            </w:pPr>
            <w:r w:rsidRPr="00D83AB6">
              <w:rPr>
                <w:rFonts w:asciiTheme="minorHAnsi" w:eastAsia="Times New Roman" w:hAnsiTheme="minorHAnsi" w:cs="Arial"/>
                <w:color w:val="000000"/>
              </w:rPr>
              <w:t>markers</w:t>
            </w:r>
          </w:p>
          <w:p w14:paraId="6DB9DE8C" w14:textId="77777777" w:rsidR="00D83AB6" w:rsidRPr="00D83AB6" w:rsidRDefault="00D83AB6" w:rsidP="00D83AB6">
            <w:pPr>
              <w:pStyle w:val="xmsonormal"/>
              <w:numPr>
                <w:ilvl w:val="0"/>
                <w:numId w:val="15"/>
              </w:numPr>
              <w:shd w:val="clear" w:color="auto" w:fill="FFFFFF"/>
              <w:rPr>
                <w:rFonts w:asciiTheme="minorHAnsi" w:eastAsia="Times New Roman" w:hAnsiTheme="minorHAnsi"/>
                <w:color w:val="000000"/>
              </w:rPr>
            </w:pPr>
            <w:r w:rsidRPr="00D83AB6">
              <w:rPr>
                <w:rFonts w:asciiTheme="minorHAnsi" w:eastAsia="Times New Roman" w:hAnsiTheme="minorHAnsi" w:cs="Arial"/>
                <w:color w:val="000000"/>
              </w:rPr>
              <w:t>pencil</w:t>
            </w:r>
          </w:p>
          <w:p w14:paraId="0E9B80C5" w14:textId="77777777" w:rsidR="00D83AB6" w:rsidRPr="00D83AB6" w:rsidRDefault="00D83AB6" w:rsidP="00D83AB6">
            <w:pPr>
              <w:pStyle w:val="xmsonormal"/>
              <w:numPr>
                <w:ilvl w:val="0"/>
                <w:numId w:val="15"/>
              </w:numPr>
              <w:shd w:val="clear" w:color="auto" w:fill="FFFFFF"/>
              <w:rPr>
                <w:rFonts w:asciiTheme="minorHAnsi" w:eastAsia="Times New Roman" w:hAnsiTheme="minorHAnsi"/>
                <w:color w:val="000000"/>
              </w:rPr>
            </w:pPr>
            <w:r w:rsidRPr="00D83AB6">
              <w:rPr>
                <w:rFonts w:asciiTheme="minorHAnsi" w:eastAsia="Times New Roman" w:hAnsiTheme="minorHAnsi" w:cs="Arial"/>
                <w:color w:val="000000"/>
              </w:rPr>
              <w:t>pens</w:t>
            </w:r>
          </w:p>
          <w:p w14:paraId="7EA7CC38" w14:textId="77777777" w:rsidR="00D83AB6" w:rsidRPr="00D83AB6" w:rsidRDefault="00D83AB6" w:rsidP="00D83AB6">
            <w:pPr>
              <w:pStyle w:val="xmsonormal"/>
              <w:numPr>
                <w:ilvl w:val="0"/>
                <w:numId w:val="15"/>
              </w:numPr>
              <w:shd w:val="clear" w:color="auto" w:fill="FFFFFF"/>
              <w:rPr>
                <w:rFonts w:asciiTheme="minorHAnsi" w:eastAsia="Times New Roman" w:hAnsiTheme="minorHAnsi"/>
                <w:color w:val="000000"/>
              </w:rPr>
            </w:pPr>
            <w:r w:rsidRPr="00D83AB6">
              <w:rPr>
                <w:rFonts w:asciiTheme="minorHAnsi" w:eastAsia="Times New Roman" w:hAnsiTheme="minorHAnsi" w:cs="Arial"/>
                <w:color w:val="000000"/>
              </w:rPr>
              <w:t>good paper note pad</w:t>
            </w:r>
          </w:p>
          <w:p w14:paraId="06528B90" w14:textId="77777777" w:rsidR="00D83AB6" w:rsidRPr="00D83AB6" w:rsidRDefault="00D83AB6" w:rsidP="00D83AB6">
            <w:pPr>
              <w:pStyle w:val="xmsonormal"/>
              <w:numPr>
                <w:ilvl w:val="0"/>
                <w:numId w:val="15"/>
              </w:numPr>
              <w:shd w:val="clear" w:color="auto" w:fill="FFFFFF"/>
              <w:rPr>
                <w:rFonts w:asciiTheme="minorHAnsi" w:eastAsia="Times New Roman" w:hAnsiTheme="minorHAnsi"/>
                <w:color w:val="000000"/>
              </w:rPr>
            </w:pPr>
            <w:r w:rsidRPr="00D83AB6">
              <w:rPr>
                <w:rFonts w:asciiTheme="minorHAnsi" w:eastAsia="Times New Roman" w:hAnsiTheme="minorHAnsi" w:cs="Arial"/>
                <w:color w:val="000000"/>
              </w:rPr>
              <w:t>colored pencils</w:t>
            </w:r>
          </w:p>
          <w:p w14:paraId="27C0D9AC" w14:textId="77777777" w:rsidR="00D83AB6" w:rsidRPr="00D83AB6" w:rsidRDefault="00D83AB6" w:rsidP="00D83AB6">
            <w:pPr>
              <w:pStyle w:val="xmsonormal"/>
              <w:numPr>
                <w:ilvl w:val="0"/>
                <w:numId w:val="15"/>
              </w:numPr>
              <w:shd w:val="clear" w:color="auto" w:fill="FFFFFF"/>
              <w:rPr>
                <w:rFonts w:asciiTheme="minorHAnsi" w:eastAsia="Times New Roman" w:hAnsiTheme="minorHAnsi"/>
                <w:color w:val="000000"/>
              </w:rPr>
            </w:pPr>
            <w:r w:rsidRPr="00D83AB6">
              <w:rPr>
                <w:rFonts w:asciiTheme="minorHAnsi" w:eastAsia="Times New Roman" w:hAnsiTheme="minorHAnsi" w:cs="Arial"/>
                <w:color w:val="000000"/>
              </w:rPr>
              <w:lastRenderedPageBreak/>
              <w:t>dotted line paper</w:t>
            </w:r>
          </w:p>
          <w:p w14:paraId="2C6B6477" w14:textId="77777777" w:rsidR="00D83AB6" w:rsidRPr="00D83AB6" w:rsidRDefault="00D83AB6" w:rsidP="00D83AB6">
            <w:pPr>
              <w:pStyle w:val="xmsonormal"/>
              <w:numPr>
                <w:ilvl w:val="0"/>
                <w:numId w:val="15"/>
              </w:numPr>
              <w:shd w:val="clear" w:color="auto" w:fill="FFFFFF"/>
              <w:rPr>
                <w:rFonts w:asciiTheme="minorHAnsi" w:eastAsia="Times New Roman" w:hAnsiTheme="minorHAnsi"/>
                <w:color w:val="000000"/>
              </w:rPr>
            </w:pPr>
            <w:r w:rsidRPr="00D83AB6">
              <w:rPr>
                <w:rFonts w:asciiTheme="minorHAnsi" w:eastAsia="Times New Roman" w:hAnsiTheme="minorHAnsi" w:cs="Arial"/>
                <w:color w:val="000000"/>
              </w:rPr>
              <w:t>construction paper</w:t>
            </w:r>
          </w:p>
          <w:p w14:paraId="2EF9FFED" w14:textId="77777777" w:rsidR="00D83AB6" w:rsidRPr="00D83AB6" w:rsidRDefault="00D83AB6" w:rsidP="00D83AB6">
            <w:pPr>
              <w:pStyle w:val="xmsonormal"/>
              <w:numPr>
                <w:ilvl w:val="0"/>
                <w:numId w:val="15"/>
              </w:numPr>
              <w:shd w:val="clear" w:color="auto" w:fill="FFFFFF"/>
              <w:rPr>
                <w:rFonts w:asciiTheme="minorHAnsi" w:eastAsia="Times New Roman" w:hAnsiTheme="minorHAnsi"/>
                <w:color w:val="000000"/>
              </w:rPr>
            </w:pPr>
            <w:r w:rsidRPr="00D83AB6">
              <w:rPr>
                <w:rFonts w:asciiTheme="minorHAnsi" w:eastAsia="Times New Roman" w:hAnsiTheme="minorHAnsi" w:cs="Arial"/>
                <w:color w:val="000000"/>
              </w:rPr>
              <w:t>glue stick</w:t>
            </w:r>
          </w:p>
          <w:p w14:paraId="47DBE0A4" w14:textId="77777777" w:rsidR="00D83AB6" w:rsidRPr="00D83AB6" w:rsidRDefault="00D83AB6" w:rsidP="00D83AB6">
            <w:pPr>
              <w:pStyle w:val="xmsonormal"/>
              <w:numPr>
                <w:ilvl w:val="0"/>
                <w:numId w:val="15"/>
              </w:numPr>
              <w:shd w:val="clear" w:color="auto" w:fill="FFFFFF"/>
              <w:rPr>
                <w:rFonts w:asciiTheme="minorHAnsi" w:eastAsia="Times New Roman" w:hAnsiTheme="minorHAnsi"/>
                <w:color w:val="000000"/>
              </w:rPr>
            </w:pPr>
            <w:r w:rsidRPr="00D83AB6">
              <w:rPr>
                <w:rFonts w:asciiTheme="minorHAnsi" w:eastAsia="Times New Roman" w:hAnsiTheme="minorHAnsi" w:cs="Arial"/>
                <w:color w:val="000000"/>
              </w:rPr>
              <w:t>ruler</w:t>
            </w:r>
          </w:p>
          <w:p w14:paraId="5945E099" w14:textId="77777777" w:rsidR="00D83AB6" w:rsidRPr="00D83AB6" w:rsidRDefault="00D83AB6" w:rsidP="00D83AB6">
            <w:pPr>
              <w:pStyle w:val="xmsonormal"/>
              <w:numPr>
                <w:ilvl w:val="0"/>
                <w:numId w:val="15"/>
              </w:numPr>
              <w:shd w:val="clear" w:color="auto" w:fill="FFFFFF"/>
              <w:rPr>
                <w:rFonts w:asciiTheme="minorHAnsi" w:eastAsia="Times New Roman" w:hAnsiTheme="minorHAnsi"/>
                <w:color w:val="000000"/>
              </w:rPr>
            </w:pPr>
            <w:r w:rsidRPr="00D83AB6">
              <w:rPr>
                <w:rFonts w:asciiTheme="minorHAnsi" w:eastAsia="Times New Roman" w:hAnsiTheme="minorHAnsi" w:cs="Arial"/>
                <w:color w:val="000000"/>
              </w:rPr>
              <w:t>scanner or camera so you can transmit photos/images of your finished work</w:t>
            </w:r>
          </w:p>
          <w:p w14:paraId="179623C4" w14:textId="77777777" w:rsidR="00D83AB6" w:rsidRPr="004E389F" w:rsidRDefault="00D83AB6" w:rsidP="004E389F">
            <w:pPr>
              <w:spacing w:after="180"/>
              <w:rPr>
                <w:rFonts w:asciiTheme="minorHAnsi" w:hAnsiTheme="minorHAnsi"/>
                <w:sz w:val="22"/>
                <w:szCs w:val="22"/>
              </w:rPr>
            </w:pPr>
          </w:p>
        </w:tc>
      </w:tr>
      <w:tr w:rsidR="009E0CB9" w:rsidRPr="009E0CB9" w14:paraId="112E79AD" w14:textId="77777777" w:rsidTr="001F040A">
        <w:tc>
          <w:tcPr>
            <w:tcW w:w="2700" w:type="dxa"/>
          </w:tcPr>
          <w:p w14:paraId="28EB7CDA"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lastRenderedPageBreak/>
              <w:t>Manufacturing Introduction</w:t>
            </w:r>
          </w:p>
          <w:p w14:paraId="6D21747C"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tc>
        <w:tc>
          <w:tcPr>
            <w:tcW w:w="6565" w:type="dxa"/>
          </w:tcPr>
          <w:p w14:paraId="377EA937" w14:textId="77777777" w:rsidR="009E0CB9" w:rsidRPr="004E389F" w:rsidRDefault="009E0CB9" w:rsidP="004E389F">
            <w:pPr>
              <w:spacing w:after="180"/>
              <w:rPr>
                <w:rFonts w:asciiTheme="minorHAnsi" w:hAnsiTheme="minorHAnsi"/>
                <w:b/>
                <w:sz w:val="22"/>
                <w:szCs w:val="22"/>
              </w:rPr>
            </w:pPr>
            <w:r w:rsidRPr="004E389F">
              <w:rPr>
                <w:rFonts w:asciiTheme="minorHAnsi" w:hAnsiTheme="minorHAnsi"/>
                <w:sz w:val="22"/>
                <w:szCs w:val="22"/>
                <w:shd w:val="clear" w:color="auto" w:fill="FFFFFF"/>
              </w:rPr>
              <w:t> In this course, you’ll learn about the types of manufacturing systems and processes used to create the products we buy every day. You’ll also be introduced to the various career opportunities in the manufacturing industry including those for engineers, technicians, and supervisors. As a culminating project, you’ll plan your own manufacturing process for a new product or invention! If you thought manufacturing was little more than mundane assembly lines, this course will show you just how exciting and fruitful the industry can be.</w:t>
            </w:r>
          </w:p>
        </w:tc>
      </w:tr>
      <w:tr w:rsidR="004E389F" w:rsidRPr="009E0CB9" w14:paraId="785D5EA4" w14:textId="77777777" w:rsidTr="001F040A">
        <w:tc>
          <w:tcPr>
            <w:tcW w:w="2700" w:type="dxa"/>
          </w:tcPr>
          <w:p w14:paraId="3EFE9B65" w14:textId="6345555D"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Middle School Coding</w:t>
            </w:r>
            <w:r w:rsidR="006B0FCF">
              <w:rPr>
                <w:rFonts w:asciiTheme="minorHAnsi" w:hAnsiTheme="minorHAnsi"/>
                <w:b/>
                <w:sz w:val="22"/>
                <w:szCs w:val="22"/>
              </w:rPr>
              <w:t xml:space="preserve"> 1</w:t>
            </w:r>
            <w:r w:rsidR="00A93244">
              <w:rPr>
                <w:rFonts w:asciiTheme="minorHAnsi" w:hAnsiTheme="minorHAnsi"/>
                <w:b/>
                <w:sz w:val="22"/>
                <w:szCs w:val="22"/>
              </w:rPr>
              <w:t>b</w:t>
            </w:r>
            <w:r w:rsidRPr="009E0CB9">
              <w:rPr>
                <w:rFonts w:asciiTheme="minorHAnsi" w:hAnsiTheme="minorHAnsi"/>
                <w:b/>
                <w:sz w:val="22"/>
                <w:szCs w:val="22"/>
              </w:rPr>
              <w:t>, Creating a Game</w:t>
            </w:r>
          </w:p>
          <w:p w14:paraId="489C3859"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tc>
        <w:tc>
          <w:tcPr>
            <w:tcW w:w="6565" w:type="dxa"/>
          </w:tcPr>
          <w:p w14:paraId="2C2A9330" w14:textId="77777777" w:rsidR="009E0CB9" w:rsidRPr="004E389F" w:rsidRDefault="009E0CB9" w:rsidP="004E389F">
            <w:pPr>
              <w:spacing w:after="180"/>
              <w:rPr>
                <w:rFonts w:asciiTheme="minorHAnsi" w:hAnsiTheme="minorHAnsi"/>
                <w:sz w:val="22"/>
                <w:szCs w:val="22"/>
              </w:rPr>
            </w:pPr>
          </w:p>
        </w:tc>
      </w:tr>
      <w:tr w:rsidR="004E389F" w:rsidRPr="009E0CB9" w14:paraId="495CC0FC" w14:textId="77777777" w:rsidTr="001F040A">
        <w:tc>
          <w:tcPr>
            <w:tcW w:w="2700" w:type="dxa"/>
          </w:tcPr>
          <w:p w14:paraId="3104C159" w14:textId="7813AF14"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Middle School Coding</w:t>
            </w:r>
            <w:r w:rsidR="00A93244">
              <w:rPr>
                <w:rFonts w:asciiTheme="minorHAnsi" w:hAnsiTheme="minorHAnsi"/>
                <w:b/>
                <w:sz w:val="22"/>
                <w:szCs w:val="22"/>
              </w:rPr>
              <w:t xml:space="preserve"> 1a, </w:t>
            </w:r>
            <w:r w:rsidRPr="009E0CB9">
              <w:rPr>
                <w:rFonts w:asciiTheme="minorHAnsi" w:hAnsiTheme="minorHAnsi"/>
                <w:b/>
                <w:sz w:val="22"/>
                <w:szCs w:val="22"/>
              </w:rPr>
              <w:t>Introduction</w:t>
            </w:r>
          </w:p>
          <w:p w14:paraId="1E7A5245"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tc>
        <w:tc>
          <w:tcPr>
            <w:tcW w:w="6565" w:type="dxa"/>
          </w:tcPr>
          <w:p w14:paraId="55B2D9DC" w14:textId="614666EA" w:rsidR="009E0CB9" w:rsidRPr="004E389F" w:rsidRDefault="00A93244" w:rsidP="00973514">
            <w:pPr>
              <w:pStyle w:val="NormalWeb"/>
              <w:shd w:val="clear" w:color="auto" w:fill="FFFFFF"/>
              <w:spacing w:before="0" w:beforeAutospacing="0" w:after="0" w:afterAutospacing="0"/>
              <w:rPr>
                <w:rFonts w:asciiTheme="minorHAnsi" w:hAnsiTheme="minorHAnsi"/>
                <w:sz w:val="22"/>
                <w:szCs w:val="22"/>
              </w:rPr>
            </w:pPr>
            <w:r w:rsidRPr="00973514">
              <w:rPr>
                <w:rFonts w:asciiTheme="minorHAnsi" w:hAnsiTheme="minorHAnsi"/>
                <w:sz w:val="22"/>
                <w:szCs w:val="22"/>
              </w:rPr>
              <w:t>In Middle School Coding 1a, you will learn all about the technology you use in your day-to-day life as well as explore how the internet functions. Get an introduction to the basics of computer science and discover how to create and build your very own website using HTML and CSS. You’ll also become familiar with programming languages like JavaScript and Python Programming. You will leave the course with your very own portfolio of work that will showcase your skills and all that you’ve created. </w:t>
            </w:r>
          </w:p>
        </w:tc>
      </w:tr>
      <w:tr w:rsidR="004E389F" w:rsidRPr="009E0CB9" w14:paraId="5DD75C0B" w14:textId="77777777" w:rsidTr="001F040A">
        <w:tc>
          <w:tcPr>
            <w:tcW w:w="2700" w:type="dxa"/>
          </w:tcPr>
          <w:p w14:paraId="06646B40" w14:textId="38170D85"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Game Design, Creating a Game</w:t>
            </w:r>
          </w:p>
          <w:p w14:paraId="557338B6"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tc>
        <w:tc>
          <w:tcPr>
            <w:tcW w:w="6565" w:type="dxa"/>
          </w:tcPr>
          <w:p w14:paraId="40537C61" w14:textId="77777777" w:rsidR="009E0CB9" w:rsidRPr="004E389F" w:rsidRDefault="009E0CB9" w:rsidP="004E389F">
            <w:pPr>
              <w:spacing w:after="180"/>
              <w:rPr>
                <w:rFonts w:asciiTheme="minorHAnsi" w:hAnsiTheme="minorHAnsi"/>
                <w:sz w:val="22"/>
                <w:szCs w:val="22"/>
              </w:rPr>
            </w:pPr>
          </w:p>
        </w:tc>
      </w:tr>
      <w:tr w:rsidR="004E389F" w:rsidRPr="009E0CB9" w14:paraId="23D15A74" w14:textId="77777777" w:rsidTr="001F040A">
        <w:tc>
          <w:tcPr>
            <w:tcW w:w="2700" w:type="dxa"/>
          </w:tcPr>
          <w:p w14:paraId="29F304CA" w14:textId="6DE4ECA8"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Game Design, Introduction</w:t>
            </w:r>
          </w:p>
          <w:p w14:paraId="6B0B7759"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tc>
        <w:tc>
          <w:tcPr>
            <w:tcW w:w="6565" w:type="dxa"/>
          </w:tcPr>
          <w:p w14:paraId="31EE737D" w14:textId="77777777" w:rsidR="009E0CB9" w:rsidRPr="004E389F" w:rsidRDefault="009E0CB9" w:rsidP="004E389F">
            <w:pPr>
              <w:spacing w:after="180"/>
              <w:rPr>
                <w:rFonts w:asciiTheme="minorHAnsi" w:hAnsiTheme="minorHAnsi"/>
                <w:sz w:val="22"/>
                <w:szCs w:val="22"/>
              </w:rPr>
            </w:pPr>
          </w:p>
        </w:tc>
      </w:tr>
      <w:tr w:rsidR="009E0CB9" w:rsidRPr="009E0CB9" w14:paraId="6FD7167F" w14:textId="77777777" w:rsidTr="001F040A">
        <w:tc>
          <w:tcPr>
            <w:tcW w:w="2700" w:type="dxa"/>
          </w:tcPr>
          <w:p w14:paraId="3187D807"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Procedural Programming</w:t>
            </w:r>
          </w:p>
          <w:p w14:paraId="43774DBF"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(two semesters)</w:t>
            </w:r>
          </w:p>
          <w:p w14:paraId="52EE83FC"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Requires Windows PC</w:t>
            </w:r>
          </w:p>
        </w:tc>
        <w:tc>
          <w:tcPr>
            <w:tcW w:w="6565" w:type="dxa"/>
          </w:tcPr>
          <w:p w14:paraId="234A2E18" w14:textId="77777777" w:rsidR="009E0CB9" w:rsidRPr="004E389F" w:rsidRDefault="009E0CB9" w:rsidP="004E389F">
            <w:pPr>
              <w:spacing w:after="180"/>
              <w:rPr>
                <w:rFonts w:asciiTheme="minorHAnsi" w:hAnsiTheme="minorHAnsi"/>
                <w:sz w:val="22"/>
                <w:szCs w:val="22"/>
              </w:rPr>
            </w:pPr>
          </w:p>
        </w:tc>
      </w:tr>
      <w:tr w:rsidR="00E46B4A" w:rsidRPr="009E0CB9" w14:paraId="4F38961F" w14:textId="77777777" w:rsidTr="001F040A">
        <w:tc>
          <w:tcPr>
            <w:tcW w:w="2700" w:type="dxa"/>
          </w:tcPr>
          <w:p w14:paraId="196ABA30" w14:textId="77777777" w:rsidR="00E46B4A" w:rsidRDefault="00E46B4A" w:rsidP="004E389F">
            <w:pPr>
              <w:spacing w:after="180"/>
              <w:rPr>
                <w:rFonts w:asciiTheme="minorHAnsi" w:hAnsiTheme="minorHAnsi"/>
                <w:b/>
                <w:sz w:val="22"/>
                <w:szCs w:val="22"/>
              </w:rPr>
            </w:pPr>
            <w:r>
              <w:rPr>
                <w:rFonts w:asciiTheme="minorHAnsi" w:hAnsiTheme="minorHAnsi"/>
                <w:b/>
                <w:sz w:val="22"/>
                <w:szCs w:val="22"/>
              </w:rPr>
              <w:t>Python Multiplayer Adventure</w:t>
            </w:r>
          </w:p>
          <w:p w14:paraId="44114F2C" w14:textId="77777777" w:rsidR="00E46B4A" w:rsidRDefault="00E46B4A" w:rsidP="004E389F">
            <w:pPr>
              <w:spacing w:after="180"/>
              <w:rPr>
                <w:rFonts w:asciiTheme="minorHAnsi" w:hAnsiTheme="minorHAnsi"/>
                <w:b/>
                <w:sz w:val="22"/>
                <w:szCs w:val="22"/>
              </w:rPr>
            </w:pPr>
            <w:r>
              <w:rPr>
                <w:rFonts w:asciiTheme="minorHAnsi" w:hAnsiTheme="minorHAnsi"/>
                <w:b/>
                <w:sz w:val="22"/>
                <w:szCs w:val="22"/>
              </w:rPr>
              <w:t xml:space="preserve">(one semester) </w:t>
            </w:r>
          </w:p>
          <w:p w14:paraId="6D263B9C" w14:textId="6DA17CAE" w:rsidR="00E46B4A" w:rsidRPr="009E0CB9" w:rsidRDefault="00E46B4A" w:rsidP="004E389F">
            <w:pPr>
              <w:spacing w:after="180"/>
              <w:rPr>
                <w:rFonts w:asciiTheme="minorHAnsi" w:hAnsiTheme="minorHAnsi"/>
                <w:b/>
                <w:sz w:val="22"/>
                <w:szCs w:val="22"/>
              </w:rPr>
            </w:pPr>
            <w:r>
              <w:rPr>
                <w:rFonts w:asciiTheme="minorHAnsi" w:hAnsiTheme="minorHAnsi"/>
                <w:b/>
                <w:sz w:val="22"/>
                <w:szCs w:val="22"/>
              </w:rPr>
              <w:t>Requires Windows PC</w:t>
            </w:r>
          </w:p>
        </w:tc>
        <w:tc>
          <w:tcPr>
            <w:tcW w:w="6565" w:type="dxa"/>
          </w:tcPr>
          <w:p w14:paraId="6EC9CFDF" w14:textId="41A0C90C" w:rsidR="00E46B4A" w:rsidRPr="004E389F" w:rsidRDefault="00E46B4A" w:rsidP="004E389F">
            <w:pPr>
              <w:spacing w:after="180"/>
              <w:rPr>
                <w:rFonts w:asciiTheme="minorHAnsi" w:hAnsiTheme="minorHAnsi"/>
                <w:sz w:val="22"/>
                <w:szCs w:val="22"/>
              </w:rPr>
            </w:pPr>
            <w:r w:rsidRPr="004E389F">
              <w:rPr>
                <w:rFonts w:asciiTheme="minorHAnsi" w:hAnsiTheme="minorHAnsi"/>
                <w:sz w:val="22"/>
                <w:szCs w:val="22"/>
              </w:rPr>
              <w:t>In this course there are six modules teaching students the Python language. This course assumes no prior coding knowledge as students follow the lessons to program multiple complete programs in Python</w:t>
            </w:r>
          </w:p>
        </w:tc>
      </w:tr>
      <w:tr w:rsidR="009E0CB9" w:rsidRPr="009E0CB9" w14:paraId="72899E67" w14:textId="77777777" w:rsidTr="001F040A">
        <w:tc>
          <w:tcPr>
            <w:tcW w:w="2700" w:type="dxa"/>
          </w:tcPr>
          <w:p w14:paraId="298706CA"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lastRenderedPageBreak/>
              <w:t>Robotics</w:t>
            </w:r>
          </w:p>
          <w:p w14:paraId="3C1C4894"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tc>
        <w:tc>
          <w:tcPr>
            <w:tcW w:w="6565" w:type="dxa"/>
          </w:tcPr>
          <w:p w14:paraId="24191D66" w14:textId="77777777" w:rsidR="009E0CB9" w:rsidRPr="004E389F" w:rsidRDefault="009E0CB9" w:rsidP="004E389F">
            <w:pPr>
              <w:spacing w:after="180"/>
              <w:rPr>
                <w:rFonts w:asciiTheme="minorHAnsi" w:hAnsiTheme="minorHAnsi"/>
                <w:sz w:val="22"/>
                <w:szCs w:val="22"/>
              </w:rPr>
            </w:pPr>
            <w:r w:rsidRPr="004E389F">
              <w:rPr>
                <w:rFonts w:asciiTheme="minorHAnsi" w:hAnsiTheme="minorHAnsi"/>
                <w:sz w:val="22"/>
                <w:szCs w:val="22"/>
              </w:rPr>
              <w:t>The Cubit Exploring Technology STEAM Course curriculum immerses students in learning robotics through a series of creative projects solving real-world problems. This course has been specifically designed with STEAM career paths in mind, formulated to support students in key skills needed to pursue these fields. Through these projects, students will put into practice key concepts and skills in science, technology, engineering, art, and mathematics. Students learn to design, code, construct, and refine robotic solutions to current issues in six fields of engineering and technology. Lessons for each project give students the tools needed to create their individualized culminating project design. At the conclusion of each unit, students create a working prototype and prepare a presentation explaining and marketing their design</w:t>
            </w:r>
          </w:p>
        </w:tc>
      </w:tr>
      <w:tr w:rsidR="004C4463" w:rsidRPr="009E0CB9" w14:paraId="6923B17C" w14:textId="77777777" w:rsidTr="001F040A">
        <w:tc>
          <w:tcPr>
            <w:tcW w:w="2700" w:type="dxa"/>
          </w:tcPr>
          <w:p w14:paraId="02C0930A" w14:textId="77777777" w:rsidR="004C4463" w:rsidRDefault="004C4463" w:rsidP="004E389F">
            <w:pPr>
              <w:spacing w:after="180"/>
              <w:rPr>
                <w:rFonts w:asciiTheme="minorHAnsi" w:hAnsiTheme="minorHAnsi"/>
                <w:b/>
                <w:sz w:val="22"/>
                <w:szCs w:val="22"/>
              </w:rPr>
            </w:pPr>
            <w:r>
              <w:rPr>
                <w:rFonts w:asciiTheme="minorHAnsi" w:hAnsiTheme="minorHAnsi"/>
                <w:b/>
                <w:sz w:val="22"/>
                <w:szCs w:val="22"/>
              </w:rPr>
              <w:t>Small Engine Repair</w:t>
            </w:r>
          </w:p>
          <w:p w14:paraId="6A70BAC8" w14:textId="06E99475" w:rsidR="004C4463" w:rsidRPr="009E0CB9" w:rsidRDefault="004C4463" w:rsidP="004E389F">
            <w:pPr>
              <w:spacing w:after="180"/>
              <w:rPr>
                <w:rFonts w:asciiTheme="minorHAnsi" w:hAnsiTheme="minorHAnsi"/>
                <w:b/>
                <w:sz w:val="22"/>
                <w:szCs w:val="22"/>
              </w:rPr>
            </w:pPr>
            <w:r>
              <w:rPr>
                <w:rFonts w:asciiTheme="minorHAnsi" w:hAnsiTheme="minorHAnsi"/>
                <w:b/>
                <w:sz w:val="22"/>
                <w:szCs w:val="22"/>
              </w:rPr>
              <w:t>(one semester)</w:t>
            </w:r>
          </w:p>
        </w:tc>
        <w:tc>
          <w:tcPr>
            <w:tcW w:w="6565" w:type="dxa"/>
          </w:tcPr>
          <w:p w14:paraId="6A58B368" w14:textId="55E43709" w:rsidR="0074124D" w:rsidRPr="0074124D" w:rsidRDefault="0074124D" w:rsidP="004E389F">
            <w:pPr>
              <w:shd w:val="clear" w:color="auto" w:fill="FFFFFF"/>
              <w:spacing w:after="180"/>
              <w:rPr>
                <w:rFonts w:asciiTheme="minorHAnsi" w:hAnsiTheme="minorHAnsi" w:cs="Arial"/>
                <w:color w:val="222222"/>
                <w:sz w:val="22"/>
                <w:szCs w:val="22"/>
              </w:rPr>
            </w:pPr>
            <w:r w:rsidRPr="0074124D">
              <w:rPr>
                <w:rFonts w:asciiTheme="minorHAnsi" w:hAnsiTheme="minorHAnsi" w:cs="Arial"/>
                <w:color w:val="222222"/>
                <w:sz w:val="22"/>
                <w:szCs w:val="22"/>
              </w:rPr>
              <w:t xml:space="preserve">This course is not a “how to” course on rebuilding engines or improving performance. It is designed for you to be able to figure out just what makes that engine run. You’ll achieve this through a series of readings and quizzes as well as </w:t>
            </w:r>
            <w:r w:rsidRPr="004E389F">
              <w:rPr>
                <w:rFonts w:asciiTheme="minorHAnsi" w:hAnsiTheme="minorHAnsi" w:cs="Arial"/>
                <w:color w:val="222222"/>
                <w:sz w:val="22"/>
                <w:szCs w:val="22"/>
              </w:rPr>
              <w:t xml:space="preserve">an optional </w:t>
            </w:r>
            <w:r w:rsidRPr="0074124D">
              <w:rPr>
                <w:rFonts w:asciiTheme="minorHAnsi" w:hAnsiTheme="minorHAnsi" w:cs="Arial"/>
                <w:color w:val="222222"/>
                <w:sz w:val="22"/>
                <w:szCs w:val="22"/>
              </w:rPr>
              <w:t>hands-on assignment. This is what you’ll be able to do when you are finished with this course:</w:t>
            </w:r>
          </w:p>
          <w:p w14:paraId="67E79052" w14:textId="77777777" w:rsidR="0074124D" w:rsidRPr="0074124D" w:rsidRDefault="0074124D" w:rsidP="004E389F">
            <w:pPr>
              <w:numPr>
                <w:ilvl w:val="0"/>
                <w:numId w:val="13"/>
              </w:numPr>
              <w:shd w:val="clear" w:color="auto" w:fill="FFFFFF"/>
              <w:spacing w:before="100" w:beforeAutospacing="1" w:after="180"/>
              <w:ind w:left="0"/>
              <w:rPr>
                <w:rFonts w:asciiTheme="minorHAnsi" w:hAnsiTheme="minorHAnsi" w:cs="Arial"/>
                <w:color w:val="222222"/>
                <w:sz w:val="22"/>
                <w:szCs w:val="22"/>
              </w:rPr>
            </w:pPr>
            <w:r w:rsidRPr="0074124D">
              <w:rPr>
                <w:rFonts w:asciiTheme="minorHAnsi" w:hAnsiTheme="minorHAnsi" w:cs="Arial"/>
                <w:color w:val="222222"/>
                <w:sz w:val="22"/>
                <w:szCs w:val="22"/>
              </w:rPr>
              <w:t>Identify the key systems and components that enable small engines to operate.</w:t>
            </w:r>
          </w:p>
          <w:p w14:paraId="39987713" w14:textId="77777777" w:rsidR="0074124D" w:rsidRPr="0074124D" w:rsidRDefault="0074124D" w:rsidP="004E389F">
            <w:pPr>
              <w:numPr>
                <w:ilvl w:val="0"/>
                <w:numId w:val="13"/>
              </w:numPr>
              <w:shd w:val="clear" w:color="auto" w:fill="FFFFFF"/>
              <w:spacing w:before="100" w:beforeAutospacing="1" w:after="180"/>
              <w:ind w:left="0"/>
              <w:rPr>
                <w:rFonts w:asciiTheme="minorHAnsi" w:hAnsiTheme="minorHAnsi" w:cs="Arial"/>
                <w:color w:val="222222"/>
                <w:sz w:val="22"/>
                <w:szCs w:val="22"/>
              </w:rPr>
            </w:pPr>
            <w:r w:rsidRPr="0074124D">
              <w:rPr>
                <w:rFonts w:asciiTheme="minorHAnsi" w:hAnsiTheme="minorHAnsi" w:cs="Arial"/>
                <w:color w:val="222222"/>
                <w:sz w:val="22"/>
                <w:szCs w:val="22"/>
              </w:rPr>
              <w:t>Analyze mechanical problems to determine the best method of repair.</w:t>
            </w:r>
          </w:p>
          <w:p w14:paraId="01BA74E9" w14:textId="7FB24B7A" w:rsidR="004C4463" w:rsidRPr="004E389F" w:rsidRDefault="0074124D" w:rsidP="004E389F">
            <w:pPr>
              <w:numPr>
                <w:ilvl w:val="0"/>
                <w:numId w:val="13"/>
              </w:numPr>
              <w:shd w:val="clear" w:color="auto" w:fill="FFFFFF"/>
              <w:spacing w:before="100" w:beforeAutospacing="1" w:after="180"/>
              <w:ind w:left="0"/>
              <w:rPr>
                <w:rFonts w:asciiTheme="minorHAnsi" w:hAnsiTheme="minorHAnsi" w:cs="Arial"/>
                <w:color w:val="222222"/>
                <w:sz w:val="22"/>
                <w:szCs w:val="22"/>
              </w:rPr>
            </w:pPr>
            <w:r w:rsidRPr="0074124D">
              <w:rPr>
                <w:rFonts w:asciiTheme="minorHAnsi" w:hAnsiTheme="minorHAnsi" w:cs="Arial"/>
                <w:color w:val="222222"/>
                <w:sz w:val="22"/>
                <w:szCs w:val="22"/>
              </w:rPr>
              <w:t>Summarize the skills needed in various small-engine-related careers.</w:t>
            </w:r>
          </w:p>
        </w:tc>
      </w:tr>
      <w:tr w:rsidR="004E389F" w:rsidRPr="009E0CB9" w14:paraId="1A63D942" w14:textId="77777777" w:rsidTr="001F040A">
        <w:tc>
          <w:tcPr>
            <w:tcW w:w="2700" w:type="dxa"/>
          </w:tcPr>
          <w:p w14:paraId="248ED925"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The Internet of Things</w:t>
            </w:r>
          </w:p>
          <w:p w14:paraId="172D2082"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tc>
        <w:tc>
          <w:tcPr>
            <w:tcW w:w="6565" w:type="dxa"/>
          </w:tcPr>
          <w:p w14:paraId="3944DA51" w14:textId="77777777" w:rsidR="009E0CB9" w:rsidRPr="004E389F" w:rsidRDefault="009E0CB9" w:rsidP="004E389F">
            <w:pPr>
              <w:spacing w:after="180"/>
              <w:rPr>
                <w:rFonts w:asciiTheme="minorHAnsi" w:hAnsiTheme="minorHAnsi"/>
                <w:sz w:val="22"/>
                <w:szCs w:val="22"/>
              </w:rPr>
            </w:pPr>
            <w:r w:rsidRPr="004E389F">
              <w:rPr>
                <w:rFonts w:asciiTheme="minorHAnsi" w:hAnsiTheme="minorHAnsi"/>
                <w:sz w:val="22"/>
                <w:szCs w:val="22"/>
              </w:rPr>
              <w:t>First, we had the internet of computers. Then with the advent of email and social media, along with mobile technology, it became the internet of people. Today’s world is increasingly becoming the internet of things. With advances in battery power, sensors, and computer chips, more and more devices are being connected to the internet. This will allow them to be monitored, controlled, and used more effectively for people and businesses. This course will examine the trends and opportunities surrounding the Internet of Things (IoT). Students will learn about the technologies, hardware, and software that underpin the Internet of Things. The course will examine a variety of end-market applications in our homes, businesses and cities. Finally, students will learn about the many career opportunities that the Internet of Things will enable.</w:t>
            </w:r>
          </w:p>
          <w:p w14:paraId="21782D05" w14:textId="77777777" w:rsidR="009E0CB9" w:rsidRPr="004E389F" w:rsidRDefault="009E0CB9" w:rsidP="004E389F">
            <w:pPr>
              <w:spacing w:after="180"/>
              <w:rPr>
                <w:rFonts w:asciiTheme="minorHAnsi" w:hAnsiTheme="minorHAnsi"/>
                <w:sz w:val="22"/>
                <w:szCs w:val="22"/>
              </w:rPr>
            </w:pPr>
          </w:p>
        </w:tc>
      </w:tr>
      <w:tr w:rsidR="004E389F" w:rsidRPr="009E0CB9" w14:paraId="68DC6140" w14:textId="77777777" w:rsidTr="001F040A">
        <w:tc>
          <w:tcPr>
            <w:tcW w:w="2700" w:type="dxa"/>
          </w:tcPr>
          <w:p w14:paraId="0392748C"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 xml:space="preserve">Wearable and Implantable Technologies </w:t>
            </w:r>
          </w:p>
          <w:p w14:paraId="248DE1D9" w14:textId="77777777" w:rsidR="009E0CB9" w:rsidRPr="009E0CB9" w:rsidRDefault="009E0CB9" w:rsidP="004E389F">
            <w:pPr>
              <w:spacing w:after="180"/>
              <w:rPr>
                <w:rFonts w:asciiTheme="minorHAnsi" w:hAnsiTheme="minorHAnsi"/>
                <w:b/>
                <w:sz w:val="22"/>
                <w:szCs w:val="22"/>
              </w:rPr>
            </w:pPr>
            <w:r w:rsidRPr="009E0CB9">
              <w:rPr>
                <w:rFonts w:asciiTheme="minorHAnsi" w:hAnsiTheme="minorHAnsi"/>
                <w:b/>
                <w:sz w:val="22"/>
                <w:szCs w:val="22"/>
              </w:rPr>
              <w:t>(one semester)</w:t>
            </w:r>
          </w:p>
        </w:tc>
        <w:tc>
          <w:tcPr>
            <w:tcW w:w="6565" w:type="dxa"/>
          </w:tcPr>
          <w:p w14:paraId="721E0424" w14:textId="77777777" w:rsidR="009E0CB9" w:rsidRPr="004E389F" w:rsidRDefault="009E0CB9" w:rsidP="004E389F">
            <w:pPr>
              <w:spacing w:after="180"/>
              <w:rPr>
                <w:rFonts w:asciiTheme="minorHAnsi" w:hAnsiTheme="minorHAnsi" w:cstheme="minorHAnsi"/>
                <w:sz w:val="22"/>
                <w:szCs w:val="22"/>
              </w:rPr>
            </w:pPr>
            <w:r w:rsidRPr="004E389F">
              <w:rPr>
                <w:rFonts w:asciiTheme="minorHAnsi" w:hAnsiTheme="minorHAnsi" w:cstheme="minorHAnsi"/>
                <w:sz w:val="22"/>
                <w:szCs w:val="22"/>
              </w:rPr>
              <w:t xml:space="preserve">From hearing aids to pedometers to smart watches, humans have made and worn devices to overcome physical deficiencies, count their steps, and communicate. With the continue miniaturization of chips and sensors, combined with increasing sophistication of artificial intelligence, wearable technology has proliferated into countless end-markets. This course will introduce students to wearable technologies and the components and software that make these technologies </w:t>
            </w:r>
            <w:r w:rsidRPr="004E389F">
              <w:rPr>
                <w:rFonts w:asciiTheme="minorHAnsi" w:hAnsiTheme="minorHAnsi" w:cstheme="minorHAnsi"/>
                <w:sz w:val="22"/>
                <w:szCs w:val="22"/>
              </w:rPr>
              <w:lastRenderedPageBreak/>
              <w:t>possible. The course will also evaluate several applications of wearable technologies in various industries. Finally, the course will examine and discuss the implications of wearable technology, including its pros and cons, and potential implications to our health, privacy, and society.</w:t>
            </w:r>
          </w:p>
          <w:p w14:paraId="0491CFC5" w14:textId="77777777" w:rsidR="009E0CB9" w:rsidRPr="004E389F" w:rsidRDefault="009E0CB9" w:rsidP="004E389F">
            <w:pPr>
              <w:spacing w:after="180"/>
              <w:rPr>
                <w:rFonts w:asciiTheme="minorHAnsi" w:hAnsiTheme="minorHAnsi"/>
                <w:sz w:val="22"/>
                <w:szCs w:val="22"/>
              </w:rPr>
            </w:pPr>
          </w:p>
        </w:tc>
      </w:tr>
    </w:tbl>
    <w:p w14:paraId="649EBEE7" w14:textId="77777777" w:rsidR="002C65E6" w:rsidRPr="002C65E6" w:rsidRDefault="002C65E6" w:rsidP="00A255EA">
      <w:pPr>
        <w:spacing w:after="60"/>
        <w:rPr>
          <w:rFonts w:asciiTheme="minorHAnsi" w:hAnsiTheme="minorHAnsi"/>
          <w:b/>
        </w:rPr>
      </w:pPr>
    </w:p>
    <w:sectPr w:rsidR="002C65E6" w:rsidRPr="002C65E6" w:rsidSect="00737395">
      <w:footerReference w:type="default" r:id="rId21"/>
      <w:headerReference w:type="first" r:id="rId22"/>
      <w:footerReference w:type="first" r:id="rId23"/>
      <w:pgSz w:w="12240" w:h="15840" w:code="1"/>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61E4C" w14:textId="77777777" w:rsidR="006D5FFE" w:rsidRDefault="006D5FFE" w:rsidP="00702414">
      <w:r>
        <w:separator/>
      </w:r>
    </w:p>
  </w:endnote>
  <w:endnote w:type="continuationSeparator" w:id="0">
    <w:p w14:paraId="44EAFD9C" w14:textId="77777777" w:rsidR="006D5FFE" w:rsidRDefault="006D5FFE" w:rsidP="0070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21C83" w14:textId="77777777" w:rsidR="00A662C9" w:rsidRDefault="00731272" w:rsidP="00A662C9">
    <w:pPr>
      <w:pStyle w:val="Footer"/>
      <w:jc w:val="center"/>
    </w:pPr>
    <w:r>
      <w:rPr>
        <w:rStyle w:val="PageNumber"/>
      </w:rPr>
      <w:fldChar w:fldCharType="begin"/>
    </w:r>
    <w:r w:rsidR="00A662C9">
      <w:rPr>
        <w:rStyle w:val="PageNumber"/>
      </w:rPr>
      <w:instrText xml:space="preserve"> PAGE </w:instrText>
    </w:r>
    <w:r>
      <w:rPr>
        <w:rStyle w:val="PageNumber"/>
      </w:rPr>
      <w:fldChar w:fldCharType="separate"/>
    </w:r>
    <w:r w:rsidR="00C011E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4CF88" w14:textId="77777777" w:rsidR="0002756C" w:rsidRPr="00716C28" w:rsidRDefault="0002756C" w:rsidP="00486D14">
    <w:pPr>
      <w:pStyle w:val="Footer"/>
      <w:tabs>
        <w:tab w:val="clear" w:pos="4320"/>
        <w:tab w:val="clear" w:pos="8640"/>
      </w:tabs>
      <w:rPr>
        <w:rFonts w:asciiTheme="minorHAnsi" w:hAnsiTheme="minorHAnsi" w:cstheme="minorHAnsi"/>
        <w:color w:val="000000"/>
        <w:sz w:val="18"/>
        <w:szCs w:val="18"/>
      </w:rPr>
    </w:pPr>
    <w:r w:rsidRPr="00716C28">
      <w:rPr>
        <w:rFonts w:asciiTheme="minorHAnsi" w:hAnsiTheme="minorHAnsi" w:cstheme="minorHAnsi"/>
        <w:color w:val="000000"/>
        <w:sz w:val="18"/>
        <w:szCs w:val="18"/>
      </w:rPr>
      <w:t>Wayne Finger Lakes BOCES</w:t>
    </w:r>
    <w:r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hyperlink r:id="rId1" w:history="1">
      <w:r w:rsidRPr="00716C28">
        <w:rPr>
          <w:rStyle w:val="Hyperlink"/>
          <w:rFonts w:asciiTheme="minorHAnsi" w:hAnsiTheme="minorHAnsi" w:cstheme="minorHAnsi"/>
          <w:sz w:val="18"/>
          <w:szCs w:val="18"/>
        </w:rPr>
        <w:t>www.edutech.org</w:t>
      </w:r>
    </w:hyperlink>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Pr="00716C28">
      <w:rPr>
        <w:rFonts w:asciiTheme="minorHAnsi" w:hAnsiTheme="minorHAnsi" w:cstheme="minorHAnsi"/>
        <w:color w:val="000000"/>
        <w:sz w:val="18"/>
        <w:szCs w:val="18"/>
      </w:rPr>
      <w:t>EduTech Le Roy</w:t>
    </w:r>
  </w:p>
  <w:p w14:paraId="004E9EAC" w14:textId="77777777" w:rsidR="00A662C9" w:rsidRPr="00716C28" w:rsidRDefault="00A662C9" w:rsidP="00486D14">
    <w:pPr>
      <w:pStyle w:val="Footer"/>
      <w:tabs>
        <w:tab w:val="clear" w:pos="4320"/>
        <w:tab w:val="clear" w:pos="8640"/>
      </w:tabs>
      <w:rPr>
        <w:rFonts w:asciiTheme="minorHAnsi" w:hAnsiTheme="minorHAnsi" w:cstheme="minorHAnsi"/>
        <w:color w:val="000000"/>
        <w:sz w:val="18"/>
        <w:szCs w:val="18"/>
      </w:rPr>
    </w:pPr>
    <w:r w:rsidRPr="00716C28">
      <w:rPr>
        <w:rFonts w:asciiTheme="minorHAnsi" w:hAnsiTheme="minorHAnsi" w:cstheme="minorHAnsi"/>
        <w:color w:val="000000"/>
        <w:sz w:val="18"/>
        <w:szCs w:val="18"/>
      </w:rPr>
      <w:t>131 Drumlin Court</w:t>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t>(800) 722-5797</w:t>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t>7115 West Main Street</w:t>
    </w:r>
    <w:r w:rsidRPr="00716C28">
      <w:rPr>
        <w:rFonts w:asciiTheme="minorHAnsi" w:hAnsiTheme="minorHAnsi" w:cstheme="minorHAnsi"/>
        <w:color w:val="000000"/>
        <w:sz w:val="18"/>
        <w:szCs w:val="18"/>
      </w:rPr>
      <w:t xml:space="preserve">                                                                     </w:t>
    </w:r>
  </w:p>
  <w:p w14:paraId="780E0FB3" w14:textId="77777777" w:rsidR="00A662C9" w:rsidRPr="00716C28" w:rsidRDefault="004A6BFD" w:rsidP="00486D14">
    <w:pPr>
      <w:pStyle w:val="Footer"/>
      <w:tabs>
        <w:tab w:val="clear" w:pos="4320"/>
        <w:tab w:val="clear" w:pos="8640"/>
      </w:tabs>
      <w:rPr>
        <w:rFonts w:asciiTheme="minorHAnsi" w:hAnsiTheme="minorHAnsi" w:cstheme="minorHAnsi"/>
        <w:color w:val="000000"/>
        <w:sz w:val="18"/>
        <w:szCs w:val="18"/>
      </w:rPr>
    </w:pPr>
    <w:r w:rsidRPr="00716C28">
      <w:rPr>
        <w:rFonts w:asciiTheme="minorHAnsi" w:hAnsiTheme="minorHAnsi" w:cstheme="minorHAnsi"/>
        <w:color w:val="000000"/>
        <w:sz w:val="18"/>
        <w:szCs w:val="18"/>
      </w:rPr>
      <w:t>Newark, NY 14513</w:t>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r>
    <w:hyperlink r:id="rId2" w:history="1">
      <w:r w:rsidR="00486D14" w:rsidRPr="00716C28">
        <w:rPr>
          <w:rStyle w:val="Hyperlink"/>
          <w:rFonts w:asciiTheme="minorHAnsi" w:hAnsiTheme="minorHAnsi" w:cstheme="minorHAnsi"/>
          <w:sz w:val="18"/>
          <w:szCs w:val="18"/>
        </w:rPr>
        <w:t>helpdesk@edutech.org</w:t>
      </w:r>
    </w:hyperlink>
    <w:r w:rsidR="00486D14" w:rsidRPr="00716C28">
      <w:rPr>
        <w:rFonts w:asciiTheme="minorHAnsi" w:hAnsiTheme="minorHAnsi" w:cstheme="minorHAnsi"/>
        <w:color w:val="000000"/>
        <w:sz w:val="18"/>
        <w:szCs w:val="18"/>
      </w:rPr>
      <w:tab/>
    </w:r>
    <w:r w:rsidR="00486D14" w:rsidRPr="00716C28">
      <w:rPr>
        <w:rFonts w:asciiTheme="minorHAnsi" w:hAnsiTheme="minorHAnsi" w:cstheme="minorHAnsi"/>
        <w:color w:val="000000"/>
        <w:sz w:val="18"/>
        <w:szCs w:val="18"/>
      </w:rPr>
      <w:tab/>
      <w:t>Le Roy, NY 14482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4D5A5" w14:textId="77777777" w:rsidR="006D5FFE" w:rsidRDefault="006D5FFE" w:rsidP="00702414">
      <w:r>
        <w:separator/>
      </w:r>
    </w:p>
  </w:footnote>
  <w:footnote w:type="continuationSeparator" w:id="0">
    <w:p w14:paraId="3DEEC669" w14:textId="77777777" w:rsidR="006D5FFE" w:rsidRDefault="006D5FFE" w:rsidP="0070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C2AD" w14:textId="77777777" w:rsidR="00A662C9" w:rsidRDefault="001814CE" w:rsidP="00A662C9">
    <w:pPr>
      <w:pStyle w:val="Header"/>
      <w:jc w:val="right"/>
    </w:pPr>
    <w:r>
      <w:rPr>
        <w:noProof/>
      </w:rPr>
      <w:drawing>
        <wp:anchor distT="0" distB="0" distL="114300" distR="114300" simplePos="0" relativeHeight="251661312" behindDoc="1" locked="0" layoutInCell="1" allowOverlap="1" wp14:anchorId="2599AC42" wp14:editId="07777777">
          <wp:simplePos x="0" y="0"/>
          <wp:positionH relativeFrom="column">
            <wp:posOffset>-584835</wp:posOffset>
          </wp:positionH>
          <wp:positionV relativeFrom="paragraph">
            <wp:posOffset>12123</wp:posOffset>
          </wp:positionV>
          <wp:extent cx="2628900" cy="833755"/>
          <wp:effectExtent l="0" t="0" r="0" b="4445"/>
          <wp:wrapTight wrapText="bothSides">
            <wp:wrapPolygon edited="0">
              <wp:start x="0" y="0"/>
              <wp:lineTo x="0" y="21222"/>
              <wp:lineTo x="21443" y="21222"/>
              <wp:lineTo x="21443" y="0"/>
              <wp:lineTo x="0" y="0"/>
            </wp:wrapPolygon>
          </wp:wrapTight>
          <wp:docPr id="1" name="Picture 1" descr="Edutech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techLogo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33755"/>
                  </a:xfrm>
                  <a:prstGeom prst="rect">
                    <a:avLst/>
                  </a:prstGeom>
                  <a:noFill/>
                </pic:spPr>
              </pic:pic>
            </a:graphicData>
          </a:graphic>
          <wp14:sizeRelH relativeFrom="page">
            <wp14:pctWidth>0</wp14:pctWidth>
          </wp14:sizeRelH>
          <wp14:sizeRelV relativeFrom="page">
            <wp14:pctHeight>0</wp14:pctHeight>
          </wp14:sizeRelV>
        </wp:anchor>
      </w:drawing>
    </w:r>
    <w:r w:rsidR="004C467A">
      <w:rPr>
        <w:noProof/>
      </w:rPr>
      <mc:AlternateContent>
        <mc:Choice Requires="wps">
          <w:drawing>
            <wp:anchor distT="0" distB="0" distL="114300" distR="114300" simplePos="0" relativeHeight="251664384" behindDoc="0" locked="0" layoutInCell="1" allowOverlap="1" wp14:anchorId="36DC713D" wp14:editId="07777777">
              <wp:simplePos x="0" y="0"/>
              <wp:positionH relativeFrom="column">
                <wp:posOffset>3695700</wp:posOffset>
              </wp:positionH>
              <wp:positionV relativeFrom="paragraph">
                <wp:posOffset>57150</wp:posOffset>
              </wp:positionV>
              <wp:extent cx="2047875" cy="8216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DD512" w14:textId="77777777" w:rsidR="00826010" w:rsidRPr="00716C28" w:rsidRDefault="00826010" w:rsidP="00826010">
                          <w:pPr>
                            <w:rPr>
                              <w:rFonts w:asciiTheme="minorHAnsi" w:hAnsiTheme="minorHAnsi" w:cstheme="minorHAnsi"/>
                              <w:b/>
                              <w:sz w:val="18"/>
                              <w:szCs w:val="18"/>
                            </w:rPr>
                          </w:pPr>
                          <w:r w:rsidRPr="00716C28">
                            <w:rPr>
                              <w:rFonts w:asciiTheme="minorHAnsi" w:hAnsiTheme="minorHAnsi" w:cstheme="minorHAnsi"/>
                              <w:b/>
                              <w:sz w:val="18"/>
                              <w:szCs w:val="18"/>
                            </w:rPr>
                            <w:t>Mike Morone</w:t>
                          </w:r>
                        </w:p>
                        <w:p w14:paraId="7C384BE0" w14:textId="77777777" w:rsidR="00826010" w:rsidRPr="00716C28" w:rsidRDefault="00826010" w:rsidP="00826010">
                          <w:pPr>
                            <w:rPr>
                              <w:rFonts w:asciiTheme="minorHAnsi" w:hAnsiTheme="minorHAnsi" w:cstheme="minorHAnsi"/>
                              <w:sz w:val="18"/>
                              <w:szCs w:val="18"/>
                            </w:rPr>
                          </w:pPr>
                          <w:r w:rsidRPr="00716C28">
                            <w:rPr>
                              <w:rFonts w:asciiTheme="minorHAnsi" w:hAnsiTheme="minorHAnsi" w:cstheme="minorHAnsi"/>
                              <w:sz w:val="18"/>
                              <w:szCs w:val="18"/>
                            </w:rPr>
                            <w:t>Administrator of Online Instruction</w:t>
                          </w:r>
                        </w:p>
                        <w:p w14:paraId="11C8CA0B" w14:textId="77777777" w:rsidR="00826010" w:rsidRPr="00716C28" w:rsidRDefault="00826010" w:rsidP="00826010">
                          <w:pPr>
                            <w:rPr>
                              <w:rFonts w:asciiTheme="minorHAnsi" w:hAnsiTheme="minorHAnsi" w:cstheme="minorHAnsi"/>
                              <w:sz w:val="18"/>
                              <w:szCs w:val="18"/>
                            </w:rPr>
                          </w:pPr>
                          <w:r w:rsidRPr="00716C28">
                            <w:rPr>
                              <w:rFonts w:asciiTheme="minorHAnsi" w:hAnsiTheme="minorHAnsi" w:cstheme="minorHAnsi"/>
                              <w:sz w:val="18"/>
                              <w:szCs w:val="18"/>
                            </w:rPr>
                            <w:t>315 332-7331</w:t>
                          </w:r>
                        </w:p>
                        <w:p w14:paraId="69FF535E" w14:textId="77777777" w:rsidR="00826010" w:rsidRDefault="001F3D3E" w:rsidP="00826010">
                          <w:pPr>
                            <w:rPr>
                              <w:rFonts w:asciiTheme="minorHAnsi" w:hAnsiTheme="minorHAnsi" w:cstheme="minorHAnsi"/>
                              <w:sz w:val="18"/>
                              <w:szCs w:val="18"/>
                            </w:rPr>
                          </w:pPr>
                          <w:hyperlink r:id="rId2" w:history="1">
                            <w:r w:rsidR="00A67AB6" w:rsidRPr="00DF46C2">
                              <w:rPr>
                                <w:rStyle w:val="Hyperlink"/>
                                <w:rFonts w:asciiTheme="minorHAnsi" w:hAnsiTheme="minorHAnsi" w:cstheme="minorHAnsi"/>
                                <w:sz w:val="18"/>
                                <w:szCs w:val="18"/>
                              </w:rPr>
                              <w:t>mike.morone@edutech.org</w:t>
                            </w:r>
                          </w:hyperlink>
                        </w:p>
                        <w:p w14:paraId="0454C86A" w14:textId="77777777" w:rsidR="00A67AB6" w:rsidRPr="00716C28" w:rsidRDefault="001F3D3E" w:rsidP="00826010">
                          <w:pPr>
                            <w:rPr>
                              <w:rFonts w:asciiTheme="minorHAnsi" w:hAnsiTheme="minorHAnsi" w:cstheme="minorHAnsi"/>
                              <w:sz w:val="18"/>
                              <w:szCs w:val="18"/>
                            </w:rPr>
                          </w:pPr>
                          <w:hyperlink r:id="rId3" w:history="1">
                            <w:r w:rsidR="00A67AB6" w:rsidRPr="00DF46C2">
                              <w:rPr>
                                <w:rStyle w:val="Hyperlink"/>
                                <w:rFonts w:asciiTheme="minorHAnsi" w:hAnsiTheme="minorHAnsi" w:cstheme="minorHAnsi"/>
                                <w:sz w:val="18"/>
                                <w:szCs w:val="18"/>
                              </w:rPr>
                              <w:t>http://accelerateu.org</w:t>
                            </w:r>
                          </w:hyperlink>
                          <w:r w:rsidR="00A67AB6">
                            <w:rPr>
                              <w:rFonts w:asciiTheme="minorHAnsi" w:hAnsiTheme="minorHAnsi" w:cstheme="minorHAnsi"/>
                              <w:sz w:val="18"/>
                              <w:szCs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DC713D" id="_x0000_t202" coordsize="21600,21600" o:spt="202" path="m,l,21600r21600,l21600,xe">
              <v:stroke joinstyle="miter"/>
              <v:path gradientshapeok="t" o:connecttype="rect"/>
            </v:shapetype>
            <v:shape id="Text Box 5" o:spid="_x0000_s1026" type="#_x0000_t202" style="position:absolute;left:0;text-align:left;margin-left:291pt;margin-top:4.5pt;width:161.25pt;height:64.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eFtQ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" filled="f" stroked="f">
              <v:textbox style="mso-fit-shape-to-text:t">
                <w:txbxContent>
                  <w:p w14:paraId="398DD512" w14:textId="77777777" w:rsidR="00826010" w:rsidRPr="00716C28" w:rsidRDefault="00826010" w:rsidP="00826010">
                    <w:pPr>
                      <w:rPr>
                        <w:rFonts w:asciiTheme="minorHAnsi" w:hAnsiTheme="minorHAnsi" w:cstheme="minorHAnsi"/>
                        <w:b/>
                        <w:sz w:val="18"/>
                        <w:szCs w:val="18"/>
                      </w:rPr>
                    </w:pPr>
                    <w:r w:rsidRPr="00716C28">
                      <w:rPr>
                        <w:rFonts w:asciiTheme="minorHAnsi" w:hAnsiTheme="minorHAnsi" w:cstheme="minorHAnsi"/>
                        <w:b/>
                        <w:sz w:val="18"/>
                        <w:szCs w:val="18"/>
                      </w:rPr>
                      <w:t>Mike Morone</w:t>
                    </w:r>
                  </w:p>
                  <w:p w14:paraId="7C384BE0" w14:textId="77777777" w:rsidR="00826010" w:rsidRPr="00716C28" w:rsidRDefault="00826010" w:rsidP="00826010">
                    <w:pPr>
                      <w:rPr>
                        <w:rFonts w:asciiTheme="minorHAnsi" w:hAnsiTheme="minorHAnsi" w:cstheme="minorHAnsi"/>
                        <w:sz w:val="18"/>
                        <w:szCs w:val="18"/>
                      </w:rPr>
                    </w:pPr>
                    <w:r w:rsidRPr="00716C28">
                      <w:rPr>
                        <w:rFonts w:asciiTheme="minorHAnsi" w:hAnsiTheme="minorHAnsi" w:cstheme="minorHAnsi"/>
                        <w:sz w:val="18"/>
                        <w:szCs w:val="18"/>
                      </w:rPr>
                      <w:t>Administrator of Online Instruction</w:t>
                    </w:r>
                  </w:p>
                  <w:p w14:paraId="11C8CA0B" w14:textId="77777777" w:rsidR="00826010" w:rsidRPr="00716C28" w:rsidRDefault="00826010" w:rsidP="00826010">
                    <w:pPr>
                      <w:rPr>
                        <w:rFonts w:asciiTheme="minorHAnsi" w:hAnsiTheme="minorHAnsi" w:cstheme="minorHAnsi"/>
                        <w:sz w:val="18"/>
                        <w:szCs w:val="18"/>
                      </w:rPr>
                    </w:pPr>
                    <w:r w:rsidRPr="00716C28">
                      <w:rPr>
                        <w:rFonts w:asciiTheme="minorHAnsi" w:hAnsiTheme="minorHAnsi" w:cstheme="minorHAnsi"/>
                        <w:sz w:val="18"/>
                        <w:szCs w:val="18"/>
                      </w:rPr>
                      <w:t>315 332-7331</w:t>
                    </w:r>
                  </w:p>
                  <w:p w14:paraId="69FF535E" w14:textId="77777777" w:rsidR="00826010" w:rsidRDefault="00E34166" w:rsidP="00826010">
                    <w:pPr>
                      <w:rPr>
                        <w:rFonts w:asciiTheme="minorHAnsi" w:hAnsiTheme="minorHAnsi" w:cstheme="minorHAnsi"/>
                        <w:sz w:val="18"/>
                        <w:szCs w:val="18"/>
                      </w:rPr>
                    </w:pPr>
                    <w:hyperlink r:id="rId4" w:history="1">
                      <w:r w:rsidR="00A67AB6" w:rsidRPr="00DF46C2">
                        <w:rPr>
                          <w:rStyle w:val="Hyperlink"/>
                          <w:rFonts w:asciiTheme="minorHAnsi" w:hAnsiTheme="minorHAnsi" w:cstheme="minorHAnsi"/>
                          <w:sz w:val="18"/>
                          <w:szCs w:val="18"/>
                        </w:rPr>
                        <w:t>mike.morone@edutech.org</w:t>
                      </w:r>
                    </w:hyperlink>
                  </w:p>
                  <w:p w14:paraId="0454C86A" w14:textId="77777777" w:rsidR="00A67AB6" w:rsidRPr="00716C28" w:rsidRDefault="00E34166" w:rsidP="00826010">
                    <w:pPr>
                      <w:rPr>
                        <w:rFonts w:asciiTheme="minorHAnsi" w:hAnsiTheme="minorHAnsi" w:cstheme="minorHAnsi"/>
                        <w:sz w:val="18"/>
                        <w:szCs w:val="18"/>
                      </w:rPr>
                    </w:pPr>
                    <w:hyperlink r:id="rId5" w:history="1">
                      <w:r w:rsidR="00A67AB6" w:rsidRPr="00DF46C2">
                        <w:rPr>
                          <w:rStyle w:val="Hyperlink"/>
                          <w:rFonts w:asciiTheme="minorHAnsi" w:hAnsiTheme="minorHAnsi" w:cstheme="minorHAnsi"/>
                          <w:sz w:val="18"/>
                          <w:szCs w:val="18"/>
                        </w:rPr>
                        <w:t>http://accelerateu.org</w:t>
                      </w:r>
                    </w:hyperlink>
                    <w:r w:rsidR="00A67AB6">
                      <w:rPr>
                        <w:rFonts w:asciiTheme="minorHAnsi" w:hAnsiTheme="minorHAnsi" w:cstheme="minorHAnsi"/>
                        <w:sz w:val="18"/>
                        <w:szCs w:val="18"/>
                      </w:rPr>
                      <w:t xml:space="preserve">  </w:t>
                    </w:r>
                  </w:p>
                </w:txbxContent>
              </v:textbox>
            </v:shape>
          </w:pict>
        </mc:Fallback>
      </mc:AlternateContent>
    </w:r>
    <w:r w:rsidR="00A662C9">
      <w:tab/>
    </w:r>
  </w:p>
  <w:p w14:paraId="3656B9AB" w14:textId="77777777" w:rsidR="00A662C9" w:rsidRDefault="00A662C9" w:rsidP="00A662C9">
    <w:pPr>
      <w:pStyle w:val="Header"/>
      <w:jc w:val="right"/>
    </w:pPr>
  </w:p>
  <w:p w14:paraId="45FB0818" w14:textId="77777777" w:rsidR="00A662C9" w:rsidRDefault="00A662C9" w:rsidP="00A662C9">
    <w:pPr>
      <w:pStyle w:val="Header"/>
      <w:tabs>
        <w:tab w:val="clear" w:pos="8640"/>
        <w:tab w:val="left" w:pos="5040"/>
        <w:tab w:val="left" w:pos="5760"/>
      </w:tabs>
    </w:pPr>
    <w:r>
      <w:tab/>
    </w:r>
    <w:r>
      <w:tab/>
    </w:r>
    <w:r>
      <w:tab/>
    </w:r>
    <w:r>
      <w:tab/>
    </w:r>
  </w:p>
  <w:p w14:paraId="049F31CB" w14:textId="77777777" w:rsidR="00A662C9" w:rsidRDefault="00A662C9" w:rsidP="00A662C9">
    <w:pPr>
      <w:pStyle w:val="Header"/>
      <w:jc w:val="right"/>
    </w:pPr>
  </w:p>
  <w:p w14:paraId="53128261" w14:textId="77777777" w:rsidR="00A662C9" w:rsidRDefault="00A662C9" w:rsidP="00A662C9">
    <w:pPr>
      <w:pStyle w:val="Header"/>
      <w:jc w:val="right"/>
    </w:pPr>
  </w:p>
  <w:p w14:paraId="62486C05" w14:textId="77777777" w:rsidR="00A662C9" w:rsidRDefault="00A662C9" w:rsidP="00A662C9">
    <w:pPr>
      <w:pStyle w:val="Header"/>
      <w:jc w:val="right"/>
    </w:pPr>
  </w:p>
  <w:p w14:paraId="4101652C" w14:textId="77777777" w:rsidR="00A662C9" w:rsidRDefault="00737395" w:rsidP="00737395">
    <w:pPr>
      <w:pStyle w:val="Header"/>
      <w:tabs>
        <w:tab w:val="left" w:pos="497"/>
      </w:tabs>
    </w:pPr>
    <w:r>
      <w:tab/>
    </w:r>
    <w:r>
      <w:tab/>
    </w:r>
    <w:r>
      <w:tab/>
    </w:r>
  </w:p>
  <w:p w14:paraId="4B99056E" w14:textId="77777777" w:rsidR="00A662C9" w:rsidRDefault="00A662C9" w:rsidP="00A662C9">
    <w:pPr>
      <w:pStyle w:val="Header"/>
      <w:jc w:val="right"/>
    </w:pPr>
  </w:p>
  <w:p w14:paraId="1299C43A" w14:textId="77777777" w:rsidR="00A662C9" w:rsidRDefault="00A662C9" w:rsidP="00A662C9">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454"/>
    <w:multiLevelType w:val="hybridMultilevel"/>
    <w:tmpl w:val="A52048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5471C"/>
    <w:multiLevelType w:val="multilevel"/>
    <w:tmpl w:val="7FEE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B735D"/>
    <w:multiLevelType w:val="multilevel"/>
    <w:tmpl w:val="ECECC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674EB"/>
    <w:multiLevelType w:val="hybridMultilevel"/>
    <w:tmpl w:val="6A56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44552"/>
    <w:multiLevelType w:val="multilevel"/>
    <w:tmpl w:val="2ED86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111E42"/>
    <w:multiLevelType w:val="hybridMultilevel"/>
    <w:tmpl w:val="1C1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1F59"/>
    <w:multiLevelType w:val="multilevel"/>
    <w:tmpl w:val="9880E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75D5A"/>
    <w:multiLevelType w:val="hybridMultilevel"/>
    <w:tmpl w:val="0302BA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54C269B"/>
    <w:multiLevelType w:val="hybridMultilevel"/>
    <w:tmpl w:val="A942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471A6"/>
    <w:multiLevelType w:val="hybridMultilevel"/>
    <w:tmpl w:val="7304E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611F3"/>
    <w:multiLevelType w:val="hybridMultilevel"/>
    <w:tmpl w:val="79A2B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6721C"/>
    <w:multiLevelType w:val="hybridMultilevel"/>
    <w:tmpl w:val="9EE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D6D76"/>
    <w:multiLevelType w:val="multilevel"/>
    <w:tmpl w:val="18921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295415"/>
    <w:multiLevelType w:val="hybridMultilevel"/>
    <w:tmpl w:val="C272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D2061"/>
    <w:multiLevelType w:val="hybridMultilevel"/>
    <w:tmpl w:val="DC683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7"/>
  </w:num>
  <w:num w:numId="4">
    <w:abstractNumId w:val="9"/>
  </w:num>
  <w:num w:numId="5">
    <w:abstractNumId w:val="8"/>
  </w:num>
  <w:num w:numId="6">
    <w:abstractNumId w:val="13"/>
  </w:num>
  <w:num w:numId="7">
    <w:abstractNumId w:val="11"/>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C9"/>
    <w:rsid w:val="0002756C"/>
    <w:rsid w:val="00060F72"/>
    <w:rsid w:val="00074F3F"/>
    <w:rsid w:val="001068EB"/>
    <w:rsid w:val="00115891"/>
    <w:rsid w:val="00122793"/>
    <w:rsid w:val="001249E0"/>
    <w:rsid w:val="00152438"/>
    <w:rsid w:val="00154BC0"/>
    <w:rsid w:val="001608B8"/>
    <w:rsid w:val="001814CE"/>
    <w:rsid w:val="001A0785"/>
    <w:rsid w:val="001D70C4"/>
    <w:rsid w:val="001F040A"/>
    <w:rsid w:val="001F3D3E"/>
    <w:rsid w:val="00243640"/>
    <w:rsid w:val="002C65E6"/>
    <w:rsid w:val="003A2E11"/>
    <w:rsid w:val="003A345E"/>
    <w:rsid w:val="00486D14"/>
    <w:rsid w:val="004A6BFD"/>
    <w:rsid w:val="004B6256"/>
    <w:rsid w:val="004C4463"/>
    <w:rsid w:val="004C467A"/>
    <w:rsid w:val="004E389F"/>
    <w:rsid w:val="005A3F5B"/>
    <w:rsid w:val="005C3157"/>
    <w:rsid w:val="005C4142"/>
    <w:rsid w:val="00646E34"/>
    <w:rsid w:val="0066244D"/>
    <w:rsid w:val="00667873"/>
    <w:rsid w:val="00674445"/>
    <w:rsid w:val="006B0FCF"/>
    <w:rsid w:val="006C52E9"/>
    <w:rsid w:val="006D5FFE"/>
    <w:rsid w:val="00702414"/>
    <w:rsid w:val="00716C28"/>
    <w:rsid w:val="00731272"/>
    <w:rsid w:val="00737395"/>
    <w:rsid w:val="0074124D"/>
    <w:rsid w:val="0077461D"/>
    <w:rsid w:val="007B0A28"/>
    <w:rsid w:val="00826010"/>
    <w:rsid w:val="00880D3B"/>
    <w:rsid w:val="008E035E"/>
    <w:rsid w:val="008E5751"/>
    <w:rsid w:val="00910495"/>
    <w:rsid w:val="009623FF"/>
    <w:rsid w:val="00973514"/>
    <w:rsid w:val="009E0CB9"/>
    <w:rsid w:val="00A17DE5"/>
    <w:rsid w:val="00A255EA"/>
    <w:rsid w:val="00A560AE"/>
    <w:rsid w:val="00A662C9"/>
    <w:rsid w:val="00A67AB6"/>
    <w:rsid w:val="00A80875"/>
    <w:rsid w:val="00A80D9C"/>
    <w:rsid w:val="00A93244"/>
    <w:rsid w:val="00B023E2"/>
    <w:rsid w:val="00B26852"/>
    <w:rsid w:val="00B65A3B"/>
    <w:rsid w:val="00C011EA"/>
    <w:rsid w:val="00C517FD"/>
    <w:rsid w:val="00CB781B"/>
    <w:rsid w:val="00D83AB6"/>
    <w:rsid w:val="00D905E2"/>
    <w:rsid w:val="00DB01CD"/>
    <w:rsid w:val="00DF7235"/>
    <w:rsid w:val="00E426A3"/>
    <w:rsid w:val="00E46B4A"/>
    <w:rsid w:val="00EA6563"/>
    <w:rsid w:val="00EC0E1B"/>
    <w:rsid w:val="00FB538C"/>
    <w:rsid w:val="402EC14F"/>
    <w:rsid w:val="59A1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957C87"/>
  <w15:docId w15:val="{B53EF925-5E90-4E5A-A906-D6B1036E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EC5"/>
  </w:style>
  <w:style w:type="paragraph" w:styleId="Heading1">
    <w:name w:val="heading 1"/>
    <w:basedOn w:val="Normal"/>
    <w:next w:val="Normal"/>
    <w:qFormat/>
    <w:rsid w:val="00E83EC5"/>
    <w:pPr>
      <w:keepNext/>
      <w:outlineLvl w:val="0"/>
    </w:pPr>
    <w:rPr>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EC5"/>
    <w:pPr>
      <w:tabs>
        <w:tab w:val="center" w:pos="4320"/>
        <w:tab w:val="right" w:pos="8640"/>
      </w:tabs>
    </w:pPr>
  </w:style>
  <w:style w:type="paragraph" w:styleId="Footer">
    <w:name w:val="footer"/>
    <w:basedOn w:val="Normal"/>
    <w:rsid w:val="00E83EC5"/>
    <w:pPr>
      <w:tabs>
        <w:tab w:val="center" w:pos="4320"/>
        <w:tab w:val="right" w:pos="8640"/>
      </w:tabs>
    </w:pPr>
  </w:style>
  <w:style w:type="paragraph" w:styleId="DocumentMap">
    <w:name w:val="Document Map"/>
    <w:basedOn w:val="Normal"/>
    <w:semiHidden/>
    <w:rsid w:val="00E83EC5"/>
    <w:pPr>
      <w:shd w:val="clear" w:color="auto" w:fill="000080"/>
    </w:pPr>
    <w:rPr>
      <w:rFonts w:ascii="Tahoma" w:hAnsi="Tahoma"/>
    </w:rPr>
  </w:style>
  <w:style w:type="paragraph" w:customStyle="1" w:styleId="xl26">
    <w:name w:val="xl26"/>
    <w:basedOn w:val="Normal"/>
    <w:rsid w:val="00E83EC5"/>
    <w:pPr>
      <w:spacing w:before="100" w:beforeAutospacing="1" w:after="100" w:afterAutospacing="1"/>
    </w:pPr>
    <w:rPr>
      <w:rFonts w:ascii="Arial" w:hAnsi="Arial" w:cs="Arial"/>
      <w:sz w:val="24"/>
      <w:szCs w:val="24"/>
      <w:u w:val="single"/>
    </w:rPr>
  </w:style>
  <w:style w:type="paragraph" w:customStyle="1" w:styleId="xl27">
    <w:name w:val="xl27"/>
    <w:basedOn w:val="Normal"/>
    <w:rsid w:val="00E83EC5"/>
    <w:pPr>
      <w:spacing w:before="100" w:beforeAutospacing="1" w:after="100" w:afterAutospacing="1"/>
    </w:pPr>
    <w:rPr>
      <w:rFonts w:ascii="Arial" w:hAnsi="Arial" w:cs="Arial"/>
      <w:sz w:val="24"/>
      <w:szCs w:val="24"/>
    </w:rPr>
  </w:style>
  <w:style w:type="paragraph" w:customStyle="1" w:styleId="xl28">
    <w:name w:val="xl28"/>
    <w:basedOn w:val="Normal"/>
    <w:rsid w:val="00E83EC5"/>
    <w:pPr>
      <w:spacing w:before="100" w:beforeAutospacing="1" w:after="100" w:afterAutospacing="1"/>
      <w:jc w:val="right"/>
    </w:pPr>
    <w:rPr>
      <w:sz w:val="24"/>
      <w:szCs w:val="24"/>
    </w:rPr>
  </w:style>
  <w:style w:type="paragraph" w:customStyle="1" w:styleId="xl24">
    <w:name w:val="xl24"/>
    <w:basedOn w:val="Normal"/>
    <w:rsid w:val="00E83EC5"/>
    <w:pPr>
      <w:spacing w:before="100" w:beforeAutospacing="1" w:after="100" w:afterAutospacing="1"/>
    </w:pPr>
    <w:rPr>
      <w:rFonts w:ascii="Arial" w:hAnsi="Arial" w:cs="Arial"/>
      <w:sz w:val="24"/>
      <w:szCs w:val="24"/>
      <w:u w:val="single"/>
    </w:rPr>
  </w:style>
  <w:style w:type="paragraph" w:customStyle="1" w:styleId="xl25">
    <w:name w:val="xl25"/>
    <w:basedOn w:val="Normal"/>
    <w:rsid w:val="00E83EC5"/>
    <w:pPr>
      <w:spacing w:before="100" w:beforeAutospacing="1" w:after="100" w:afterAutospacing="1"/>
    </w:pPr>
    <w:rPr>
      <w:rFonts w:ascii="Arial" w:hAnsi="Arial" w:cs="Arial"/>
      <w:sz w:val="24"/>
      <w:szCs w:val="24"/>
      <w:u w:val="single"/>
    </w:rPr>
  </w:style>
  <w:style w:type="paragraph" w:customStyle="1" w:styleId="xl29">
    <w:name w:val="xl29"/>
    <w:basedOn w:val="Normal"/>
    <w:rsid w:val="00E83EC5"/>
    <w:pPr>
      <w:spacing w:before="100" w:beforeAutospacing="1" w:after="100" w:afterAutospacing="1"/>
    </w:pPr>
    <w:rPr>
      <w:rFonts w:ascii="Arial" w:hAnsi="Arial" w:cs="Arial"/>
      <w:sz w:val="24"/>
      <w:szCs w:val="24"/>
    </w:rPr>
  </w:style>
  <w:style w:type="paragraph" w:customStyle="1" w:styleId="xl30">
    <w:name w:val="xl30"/>
    <w:basedOn w:val="Normal"/>
    <w:rsid w:val="00E83EC5"/>
    <w:pPr>
      <w:spacing w:before="100" w:beforeAutospacing="1" w:after="100" w:afterAutospacing="1"/>
    </w:pPr>
    <w:rPr>
      <w:rFonts w:ascii="Arial" w:hAnsi="Arial" w:cs="Arial"/>
      <w:sz w:val="24"/>
      <w:szCs w:val="24"/>
    </w:rPr>
  </w:style>
  <w:style w:type="paragraph" w:customStyle="1" w:styleId="xl31">
    <w:name w:val="xl31"/>
    <w:basedOn w:val="Normal"/>
    <w:rsid w:val="00E83EC5"/>
    <w:pPr>
      <w:spacing w:before="100" w:beforeAutospacing="1" w:after="100" w:afterAutospacing="1"/>
      <w:jc w:val="right"/>
    </w:pPr>
    <w:rPr>
      <w:rFonts w:ascii="Arial" w:hAnsi="Arial" w:cs="Arial"/>
      <w:sz w:val="24"/>
      <w:szCs w:val="24"/>
    </w:rPr>
  </w:style>
  <w:style w:type="paragraph" w:customStyle="1" w:styleId="xl32">
    <w:name w:val="xl32"/>
    <w:basedOn w:val="Normal"/>
    <w:rsid w:val="00E83EC5"/>
    <w:pPr>
      <w:spacing w:before="100" w:beforeAutospacing="1" w:after="100" w:afterAutospacing="1"/>
    </w:pPr>
    <w:rPr>
      <w:rFonts w:ascii="Arial" w:hAnsi="Arial" w:cs="Arial"/>
      <w:b/>
      <w:bCs/>
      <w:sz w:val="24"/>
      <w:szCs w:val="24"/>
    </w:rPr>
  </w:style>
  <w:style w:type="paragraph" w:customStyle="1" w:styleId="xl33">
    <w:name w:val="xl33"/>
    <w:basedOn w:val="Normal"/>
    <w:rsid w:val="00E83EC5"/>
    <w:pPr>
      <w:spacing w:before="100" w:beforeAutospacing="1" w:after="100" w:afterAutospacing="1"/>
    </w:pPr>
    <w:rPr>
      <w:rFonts w:ascii="Arial" w:hAnsi="Arial" w:cs="Arial"/>
      <w:b/>
      <w:bCs/>
      <w:sz w:val="24"/>
      <w:szCs w:val="24"/>
    </w:rPr>
  </w:style>
  <w:style w:type="paragraph" w:customStyle="1" w:styleId="xl34">
    <w:name w:val="xl34"/>
    <w:basedOn w:val="Normal"/>
    <w:rsid w:val="00E83EC5"/>
    <w:pPr>
      <w:spacing w:before="100" w:beforeAutospacing="1" w:after="100" w:afterAutospacing="1"/>
    </w:pPr>
    <w:rPr>
      <w:rFonts w:ascii="Arial" w:hAnsi="Arial" w:cs="Arial"/>
      <w:b/>
      <w:bCs/>
      <w:sz w:val="24"/>
      <w:szCs w:val="24"/>
    </w:rPr>
  </w:style>
  <w:style w:type="paragraph" w:customStyle="1" w:styleId="xl35">
    <w:name w:val="xl35"/>
    <w:basedOn w:val="Normal"/>
    <w:rsid w:val="00E83EC5"/>
    <w:pPr>
      <w:spacing w:before="100" w:beforeAutospacing="1" w:after="100" w:afterAutospacing="1"/>
      <w:jc w:val="right"/>
    </w:pPr>
    <w:rPr>
      <w:rFonts w:ascii="Arial" w:hAnsi="Arial" w:cs="Arial"/>
      <w:b/>
      <w:bCs/>
      <w:sz w:val="24"/>
      <w:szCs w:val="24"/>
    </w:rPr>
  </w:style>
  <w:style w:type="paragraph" w:customStyle="1" w:styleId="xl36">
    <w:name w:val="xl36"/>
    <w:basedOn w:val="Normal"/>
    <w:rsid w:val="00E83EC5"/>
    <w:pPr>
      <w:spacing w:before="100" w:beforeAutospacing="1" w:after="100" w:afterAutospacing="1"/>
      <w:jc w:val="right"/>
    </w:pPr>
    <w:rPr>
      <w:rFonts w:ascii="Arial" w:hAnsi="Arial" w:cs="Arial"/>
      <w:sz w:val="24"/>
      <w:szCs w:val="24"/>
    </w:rPr>
  </w:style>
  <w:style w:type="character" w:styleId="Hyperlink">
    <w:name w:val="Hyperlink"/>
    <w:basedOn w:val="DefaultParagraphFont"/>
    <w:rsid w:val="005077CD"/>
    <w:rPr>
      <w:color w:val="0000FF"/>
      <w:u w:val="single"/>
    </w:rPr>
  </w:style>
  <w:style w:type="character" w:styleId="PageNumber">
    <w:name w:val="page number"/>
    <w:basedOn w:val="DefaultParagraphFont"/>
    <w:rsid w:val="008E6233"/>
  </w:style>
  <w:style w:type="paragraph" w:styleId="BalloonText">
    <w:name w:val="Balloon Text"/>
    <w:basedOn w:val="Normal"/>
    <w:link w:val="BalloonTextChar"/>
    <w:rsid w:val="005F1F47"/>
    <w:rPr>
      <w:rFonts w:ascii="Tahoma" w:hAnsi="Tahoma" w:cs="Tahoma"/>
      <w:sz w:val="16"/>
      <w:szCs w:val="16"/>
    </w:rPr>
  </w:style>
  <w:style w:type="character" w:customStyle="1" w:styleId="BalloonTextChar">
    <w:name w:val="Balloon Text Char"/>
    <w:basedOn w:val="DefaultParagraphFont"/>
    <w:link w:val="BalloonText"/>
    <w:rsid w:val="005F1F47"/>
    <w:rPr>
      <w:rFonts w:ascii="Tahoma" w:hAnsi="Tahoma" w:cs="Tahoma"/>
      <w:sz w:val="16"/>
      <w:szCs w:val="16"/>
    </w:rPr>
  </w:style>
  <w:style w:type="paragraph" w:styleId="NormalWeb">
    <w:name w:val="Normal (Web)"/>
    <w:basedOn w:val="Normal"/>
    <w:link w:val="NormalWebChar"/>
    <w:uiPriority w:val="99"/>
    <w:unhideWhenUsed/>
    <w:rsid w:val="00B302CE"/>
    <w:pPr>
      <w:spacing w:before="100" w:beforeAutospacing="1" w:after="100" w:afterAutospacing="1"/>
    </w:pPr>
    <w:rPr>
      <w:sz w:val="24"/>
      <w:szCs w:val="24"/>
    </w:rPr>
  </w:style>
  <w:style w:type="character" w:customStyle="1" w:styleId="NormalWebChar">
    <w:name w:val="Normal (Web) Char"/>
    <w:link w:val="NormalWeb"/>
    <w:uiPriority w:val="99"/>
    <w:locked/>
    <w:rsid w:val="008E035E"/>
    <w:rPr>
      <w:sz w:val="24"/>
      <w:szCs w:val="24"/>
    </w:rPr>
  </w:style>
  <w:style w:type="character" w:styleId="FollowedHyperlink">
    <w:name w:val="FollowedHyperlink"/>
    <w:basedOn w:val="DefaultParagraphFont"/>
    <w:semiHidden/>
    <w:unhideWhenUsed/>
    <w:rsid w:val="00486D14"/>
    <w:rPr>
      <w:color w:val="800080" w:themeColor="followedHyperlink"/>
      <w:u w:val="single"/>
    </w:rPr>
  </w:style>
  <w:style w:type="paragraph" w:styleId="ListParagraph">
    <w:name w:val="List Paragraph"/>
    <w:basedOn w:val="Normal"/>
    <w:uiPriority w:val="34"/>
    <w:qFormat/>
    <w:rsid w:val="00074F3F"/>
    <w:pPr>
      <w:ind w:left="720"/>
      <w:contextualSpacing/>
    </w:pPr>
  </w:style>
  <w:style w:type="paragraph" w:customStyle="1" w:styleId="xxxmsonormal">
    <w:name w:val="xxxmsonormal"/>
    <w:basedOn w:val="Normal"/>
    <w:rsid w:val="004B6256"/>
    <w:rPr>
      <w:rFonts w:eastAsiaTheme="minorHAnsi"/>
      <w:sz w:val="24"/>
      <w:szCs w:val="24"/>
    </w:rPr>
  </w:style>
  <w:style w:type="paragraph" w:customStyle="1" w:styleId="xxmsolistparagraph">
    <w:name w:val="x_x_msolistparagraph"/>
    <w:basedOn w:val="Normal"/>
    <w:rsid w:val="00E426A3"/>
    <w:rPr>
      <w:rFonts w:eastAsiaTheme="minorHAnsi"/>
      <w:sz w:val="24"/>
      <w:szCs w:val="24"/>
    </w:rPr>
  </w:style>
  <w:style w:type="table" w:styleId="TableGrid">
    <w:name w:val="Table Grid"/>
    <w:basedOn w:val="TableNormal"/>
    <w:rsid w:val="002C6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83AB6"/>
    <w:rPr>
      <w:rFonts w:ascii="Calibri" w:eastAsiaTheme="minorHAnsi" w:hAnsi="Calibri" w:cs="Calibri"/>
      <w:sz w:val="22"/>
      <w:szCs w:val="22"/>
    </w:rPr>
  </w:style>
  <w:style w:type="character" w:styleId="Strong">
    <w:name w:val="Strong"/>
    <w:basedOn w:val="DefaultParagraphFont"/>
    <w:uiPriority w:val="22"/>
    <w:qFormat/>
    <w:rsid w:val="00D83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8683">
      <w:bodyDiv w:val="1"/>
      <w:marLeft w:val="0"/>
      <w:marRight w:val="0"/>
      <w:marTop w:val="0"/>
      <w:marBottom w:val="0"/>
      <w:divBdr>
        <w:top w:val="none" w:sz="0" w:space="0" w:color="auto"/>
        <w:left w:val="none" w:sz="0" w:space="0" w:color="auto"/>
        <w:bottom w:val="none" w:sz="0" w:space="0" w:color="auto"/>
        <w:right w:val="none" w:sz="0" w:space="0" w:color="auto"/>
      </w:divBdr>
    </w:div>
    <w:div w:id="224609480">
      <w:bodyDiv w:val="1"/>
      <w:marLeft w:val="0"/>
      <w:marRight w:val="0"/>
      <w:marTop w:val="0"/>
      <w:marBottom w:val="0"/>
      <w:divBdr>
        <w:top w:val="none" w:sz="0" w:space="0" w:color="auto"/>
        <w:left w:val="none" w:sz="0" w:space="0" w:color="auto"/>
        <w:bottom w:val="none" w:sz="0" w:space="0" w:color="auto"/>
        <w:right w:val="none" w:sz="0" w:space="0" w:color="auto"/>
      </w:divBdr>
    </w:div>
    <w:div w:id="285430548">
      <w:bodyDiv w:val="1"/>
      <w:marLeft w:val="0"/>
      <w:marRight w:val="0"/>
      <w:marTop w:val="0"/>
      <w:marBottom w:val="0"/>
      <w:divBdr>
        <w:top w:val="none" w:sz="0" w:space="0" w:color="auto"/>
        <w:left w:val="none" w:sz="0" w:space="0" w:color="auto"/>
        <w:bottom w:val="none" w:sz="0" w:space="0" w:color="auto"/>
        <w:right w:val="none" w:sz="0" w:space="0" w:color="auto"/>
      </w:divBdr>
    </w:div>
    <w:div w:id="294337002">
      <w:bodyDiv w:val="1"/>
      <w:marLeft w:val="0"/>
      <w:marRight w:val="0"/>
      <w:marTop w:val="0"/>
      <w:marBottom w:val="0"/>
      <w:divBdr>
        <w:top w:val="none" w:sz="0" w:space="0" w:color="auto"/>
        <w:left w:val="none" w:sz="0" w:space="0" w:color="auto"/>
        <w:bottom w:val="none" w:sz="0" w:space="0" w:color="auto"/>
        <w:right w:val="none" w:sz="0" w:space="0" w:color="auto"/>
      </w:divBdr>
    </w:div>
    <w:div w:id="1412311312">
      <w:bodyDiv w:val="1"/>
      <w:marLeft w:val="0"/>
      <w:marRight w:val="0"/>
      <w:marTop w:val="0"/>
      <w:marBottom w:val="0"/>
      <w:divBdr>
        <w:top w:val="none" w:sz="0" w:space="0" w:color="auto"/>
        <w:left w:val="none" w:sz="0" w:space="0" w:color="auto"/>
        <w:bottom w:val="none" w:sz="0" w:space="0" w:color="auto"/>
        <w:right w:val="none" w:sz="0" w:space="0" w:color="auto"/>
      </w:divBdr>
    </w:div>
    <w:div w:id="1486434729">
      <w:bodyDiv w:val="1"/>
      <w:marLeft w:val="0"/>
      <w:marRight w:val="0"/>
      <w:marTop w:val="0"/>
      <w:marBottom w:val="0"/>
      <w:divBdr>
        <w:top w:val="none" w:sz="0" w:space="0" w:color="auto"/>
        <w:left w:val="none" w:sz="0" w:space="0" w:color="auto"/>
        <w:bottom w:val="none" w:sz="0" w:space="0" w:color="auto"/>
        <w:right w:val="none" w:sz="0" w:space="0" w:color="auto"/>
      </w:divBdr>
    </w:div>
    <w:div w:id="1661809469">
      <w:bodyDiv w:val="1"/>
      <w:marLeft w:val="0"/>
      <w:marRight w:val="0"/>
      <w:marTop w:val="0"/>
      <w:marBottom w:val="0"/>
      <w:divBdr>
        <w:top w:val="none" w:sz="0" w:space="0" w:color="auto"/>
        <w:left w:val="none" w:sz="0" w:space="0" w:color="auto"/>
        <w:bottom w:val="none" w:sz="0" w:space="0" w:color="auto"/>
        <w:right w:val="none" w:sz="0" w:space="0" w:color="auto"/>
      </w:divBdr>
    </w:div>
    <w:div w:id="1812363890">
      <w:bodyDiv w:val="1"/>
      <w:marLeft w:val="0"/>
      <w:marRight w:val="0"/>
      <w:marTop w:val="0"/>
      <w:marBottom w:val="0"/>
      <w:divBdr>
        <w:top w:val="none" w:sz="0" w:space="0" w:color="auto"/>
        <w:left w:val="none" w:sz="0" w:space="0" w:color="auto"/>
        <w:bottom w:val="none" w:sz="0" w:space="0" w:color="auto"/>
        <w:right w:val="none" w:sz="0" w:space="0" w:color="auto"/>
      </w:divBdr>
    </w:div>
    <w:div w:id="20078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tech.org/resources/accelerateu-online-learning/ltg-grant" TargetMode="External"/><Relationship Id="rId18" Type="http://schemas.openxmlformats.org/officeDocument/2006/relationships/hyperlink" Target="http://www.gimp.org/download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eather.pannucci@edutech.org" TargetMode="External"/><Relationship Id="rId17" Type="http://schemas.openxmlformats.org/officeDocument/2006/relationships/hyperlink" Target="http://www.adobe.com/creativecloud/catalog/desktop.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ylearningplan.com/WebReg/catalog.asp?D=18662&amp;M=&amp;Term=Blended+learning&amp;btn_View=Search&amp;StartDate=03%2F21%2F2019&amp;EndDate=08%2F31%2F2020&amp;Page=1" TargetMode="External"/><Relationship Id="rId20" Type="http://schemas.openxmlformats.org/officeDocument/2006/relationships/hyperlink" Target="http://www.adobe.com/creativecloud/catalog/deskto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morone@edutech.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ylearningplan.com/WebReg/ActivityProfile.asp?D=18662&amp;I=3086355"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ixlr.com/edi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learningplan.com/WebReg/ActivityProfile.asp?D=18662&amp;I=3086160"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helpdesk@edutech.org" TargetMode="External"/><Relationship Id="rId1" Type="http://schemas.openxmlformats.org/officeDocument/2006/relationships/hyperlink" Target="http://www.edutech.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accelerateu.org" TargetMode="External"/><Relationship Id="rId2" Type="http://schemas.openxmlformats.org/officeDocument/2006/relationships/hyperlink" Target="mailto:mike.morone@edutech.org" TargetMode="External"/><Relationship Id="rId1" Type="http://schemas.openxmlformats.org/officeDocument/2006/relationships/image" Target="media/image1.jpeg"/><Relationship Id="rId5" Type="http://schemas.openxmlformats.org/officeDocument/2006/relationships/hyperlink" Target="http://accelerateu.org" TargetMode="External"/><Relationship Id="rId4" Type="http://schemas.openxmlformats.org/officeDocument/2006/relationships/hyperlink" Target="mailto:mike.morone@edute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47AC885FECC4BA98006E8E9C425FF" ma:contentTypeVersion="13" ma:contentTypeDescription="Create a new document." ma:contentTypeScope="" ma:versionID="1e5f2573bfa0839890ba2bf86385d803">
  <xsd:schema xmlns:xsd="http://www.w3.org/2001/XMLSchema" xmlns:xs="http://www.w3.org/2001/XMLSchema" xmlns:p="http://schemas.microsoft.com/office/2006/metadata/properties" xmlns:ns3="34e5bd26-c12a-4465-bd83-a0bc42d5288c" xmlns:ns4="ab58ae4c-4166-490a-b531-f626cb9d23a8" targetNamespace="http://schemas.microsoft.com/office/2006/metadata/properties" ma:root="true" ma:fieldsID="bb7ad65b7ea6b881a62e00062e5438bb" ns3:_="" ns4:_="">
    <xsd:import namespace="34e5bd26-c12a-4465-bd83-a0bc42d5288c"/>
    <xsd:import namespace="ab58ae4c-4166-490a-b531-f626cb9d23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5bd26-c12a-4465-bd83-a0bc42d52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8ae4c-4166-490a-b531-f626cb9d23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38A4-E652-43A5-9D28-AEFF2B61D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5bd26-c12a-4465-bd83-a0bc42d5288c"/>
    <ds:schemaRef ds:uri="ab58ae4c-4166-490a-b531-f626cb9d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960B8-DA7D-4573-B854-0BC8EA111B62}">
  <ds:schemaRefs>
    <ds:schemaRef ds:uri="http://schemas.microsoft.com/sharepoint/v3/contenttype/forms"/>
  </ds:schemaRefs>
</ds:datastoreItem>
</file>

<file path=customXml/itemProps3.xml><?xml version="1.0" encoding="utf-8"?>
<ds:datastoreItem xmlns:ds="http://schemas.openxmlformats.org/officeDocument/2006/customXml" ds:itemID="{C28C7A5B-BAE1-4F26-AB7C-FA5C90CC74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879D2C-3F58-4D8C-B281-36D4D01A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2984</Words>
  <Characters>17009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WFL BOCES</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WFL</dc:creator>
  <cp:lastModifiedBy>Heather</cp:lastModifiedBy>
  <cp:revision>2</cp:revision>
  <cp:lastPrinted>2011-10-17T17:00:00Z</cp:lastPrinted>
  <dcterms:created xsi:type="dcterms:W3CDTF">2021-01-14T17:49:00Z</dcterms:created>
  <dcterms:modified xsi:type="dcterms:W3CDTF">2021-01-14T17:49:00Z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0x0101008FD47AC885FECC4BA98006E8E9C425FF</vt:lpwstr>
  </property>
</Properties>
</file>